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8620C" w14:textId="7BF801BE" w:rsidR="00FF6875" w:rsidRPr="002A6DDE" w:rsidRDefault="00FF6875" w:rsidP="00FF6875">
      <w:pPr>
        <w:pStyle w:val="ACguide-rouge1erTitre"/>
        <w:rPr>
          <w:rFonts w:cs="Arial"/>
          <w:lang w:val="fr-CH"/>
        </w:rPr>
      </w:pPr>
      <w:r w:rsidRPr="002A6DDE">
        <w:rPr>
          <w:rFonts w:cs="Arial"/>
          <w:lang w:val="fr-CH"/>
        </w:rPr>
        <w:t>Guide pour préparer les Instructions de Course</w:t>
      </w:r>
      <w:r w:rsidR="00D31FC5" w:rsidRPr="002A6DDE">
        <w:rPr>
          <w:rFonts w:cs="Arial"/>
          <w:lang w:val="fr-CH"/>
        </w:rPr>
        <w:t xml:space="preserve"> (IC</w:t>
      </w:r>
      <w:r w:rsidR="00561F47" w:rsidRPr="002A6DDE">
        <w:rPr>
          <w:rFonts w:cs="Arial"/>
          <w:lang w:val="fr-CH"/>
        </w:rPr>
        <w:t>/</w:t>
      </w:r>
      <w:r w:rsidR="00A5129C" w:rsidRPr="002A6DDE">
        <w:rPr>
          <w:rFonts w:cs="Arial"/>
          <w:lang w:val="fr-CH"/>
        </w:rPr>
        <w:t>SI)</w:t>
      </w:r>
    </w:p>
    <w:p w14:paraId="53D444D6" w14:textId="396D17F5" w:rsidR="005D53F7" w:rsidRPr="002A6DDE" w:rsidRDefault="00EB28DD" w:rsidP="005D53F7">
      <w:pPr>
        <w:pStyle w:val="ACguide-rougetitres"/>
      </w:pPr>
      <w:r w:rsidRPr="002A6DDE">
        <w:t xml:space="preserve">Lorsque les </w:t>
      </w:r>
      <w:r w:rsidR="00690FAF" w:rsidRPr="002A6DDE">
        <w:t>AC/</w:t>
      </w:r>
      <w:r w:rsidRPr="002A6DDE">
        <w:t>IC</w:t>
      </w:r>
      <w:r w:rsidR="009A004F" w:rsidRPr="002A6DDE">
        <w:t xml:space="preserve"> </w:t>
      </w:r>
      <w:r w:rsidR="004249B2" w:rsidRPr="002A6DDE">
        <w:t xml:space="preserve">ont été revus par le jury et </w:t>
      </w:r>
      <w:r w:rsidRPr="002A6DDE">
        <w:t>sont prêts à être publié</w:t>
      </w:r>
      <w:r w:rsidR="004249B2" w:rsidRPr="002A6DDE">
        <w:t>s</w:t>
      </w:r>
      <w:r w:rsidRPr="002A6DDE">
        <w:t xml:space="preserve">, cette page et tous les commentaires et aides en rouge qui sont dans les textes sont à </w:t>
      </w:r>
      <w:r w:rsidR="00603214" w:rsidRPr="002A6DDE">
        <w:t xml:space="preserve">supprimer </w:t>
      </w:r>
      <w:r w:rsidR="005D53F7" w:rsidRPr="002A6DDE">
        <w:t>avant publication</w:t>
      </w:r>
      <w:r w:rsidR="00603214" w:rsidRPr="002A6DDE">
        <w:t>.</w:t>
      </w:r>
    </w:p>
    <w:p w14:paraId="32565C13" w14:textId="77777777" w:rsidR="00FF6875" w:rsidRPr="002A6DDE" w:rsidRDefault="00FF6875" w:rsidP="00FF6875">
      <w:pPr>
        <w:rPr>
          <w:rFonts w:cs="Arial"/>
          <w:color w:val="FF0000"/>
          <w:lang w:val="fr-CH"/>
        </w:rPr>
      </w:pPr>
    </w:p>
    <w:p w14:paraId="361711B4" w14:textId="2019BBB0" w:rsidR="00FF6875" w:rsidRPr="002A6DDE" w:rsidRDefault="00FF6875" w:rsidP="00FF6875">
      <w:pPr>
        <w:pStyle w:val="ACguide-rouge"/>
        <w:rPr>
          <w:rFonts w:cs="Arial"/>
        </w:rPr>
      </w:pPr>
      <w:r w:rsidRPr="002A6DDE">
        <w:rPr>
          <w:rFonts w:cs="Arial"/>
        </w:rPr>
        <w:t xml:space="preserve">Ce modèle standard de Swiss Sailing pour les Instructions de Course (IC) est obligatoire pour l'organisation de </w:t>
      </w:r>
      <w:r w:rsidRPr="002A6DDE">
        <w:rPr>
          <w:rFonts w:cs="Arial"/>
          <w:highlight w:val="yellow"/>
        </w:rPr>
        <w:t>Championnats de Suisse</w:t>
      </w:r>
      <w:r w:rsidR="0025704C" w:rsidRPr="002A6DDE">
        <w:rPr>
          <w:rFonts w:cs="Arial"/>
          <w:highlight w:val="yellow"/>
        </w:rPr>
        <w:t xml:space="preserve">. </w:t>
      </w:r>
      <w:r w:rsidR="0025704C" w:rsidRPr="002A6DDE">
        <w:rPr>
          <w:rFonts w:cs="Arial"/>
        </w:rPr>
        <w:t>N</w:t>
      </w:r>
      <w:r w:rsidR="0025704C" w:rsidRPr="002A6DDE">
        <w:rPr>
          <w:rFonts w:cs="Arial"/>
          <w:lang w:val="fr-CH"/>
        </w:rPr>
        <w:t>ous recommandons toutefois de l'utiliser également pour l’organisation</w:t>
      </w:r>
      <w:r w:rsidRPr="002A6DDE">
        <w:rPr>
          <w:rFonts w:cs="Arial"/>
          <w:highlight w:val="yellow"/>
        </w:rPr>
        <w:t xml:space="preserve"> de</w:t>
      </w:r>
      <w:r w:rsidR="0025704C" w:rsidRPr="002A6DDE">
        <w:rPr>
          <w:rFonts w:cs="Arial"/>
          <w:highlight w:val="yellow"/>
        </w:rPr>
        <w:t>s</w:t>
      </w:r>
      <w:r w:rsidRPr="002A6DDE">
        <w:rPr>
          <w:rFonts w:cs="Arial"/>
          <w:highlight w:val="yellow"/>
        </w:rPr>
        <w:t xml:space="preserve"> Championnats de Suisse par Points et de</w:t>
      </w:r>
      <w:r w:rsidR="0025704C" w:rsidRPr="002A6DDE">
        <w:rPr>
          <w:rFonts w:cs="Arial"/>
          <w:highlight w:val="yellow"/>
        </w:rPr>
        <w:t>s</w:t>
      </w:r>
      <w:r w:rsidRPr="002A6DDE">
        <w:rPr>
          <w:rFonts w:cs="Arial"/>
          <w:highlight w:val="yellow"/>
        </w:rPr>
        <w:t xml:space="preserve"> Championnats de classe</w:t>
      </w:r>
      <w:r w:rsidRPr="002A6DDE">
        <w:rPr>
          <w:rFonts w:cs="Arial"/>
        </w:rPr>
        <w:t>.</w:t>
      </w:r>
    </w:p>
    <w:p w14:paraId="2E0F0733" w14:textId="2A16516F" w:rsidR="00FF6875" w:rsidRPr="002A6DDE" w:rsidRDefault="00FF6875" w:rsidP="00FF6875">
      <w:pPr>
        <w:pStyle w:val="ACguide-rouge"/>
        <w:rPr>
          <w:rFonts w:cs="Arial"/>
        </w:rPr>
      </w:pPr>
      <w:r w:rsidRPr="002A6DDE">
        <w:rPr>
          <w:rFonts w:cs="Arial"/>
        </w:rPr>
        <w:t>Il est conforme à l'annexe J des Règles de Course à la Voile (RCV) et tient compte des recommandations d</w:t>
      </w:r>
      <w:r w:rsidR="002D21DD" w:rsidRPr="002A6DDE">
        <w:rPr>
          <w:rFonts w:cs="Arial"/>
        </w:rPr>
        <w:t>e l</w:t>
      </w:r>
      <w:r w:rsidR="006A7AE1" w:rsidRPr="002A6DDE">
        <w:rPr>
          <w:rFonts w:cs="Arial"/>
        </w:rPr>
        <w:t>'a</w:t>
      </w:r>
      <w:r w:rsidRPr="002A6DDE">
        <w:rPr>
          <w:rFonts w:cs="Arial"/>
        </w:rPr>
        <w:t xml:space="preserve">nnexe </w:t>
      </w:r>
      <w:r w:rsidR="002A6DDE" w:rsidRPr="002A6DDE">
        <w:rPr>
          <w:rFonts w:cs="Arial"/>
        </w:rPr>
        <w:t xml:space="preserve">KG </w:t>
      </w:r>
      <w:r w:rsidR="00555ED6" w:rsidRPr="002A6DDE">
        <w:rPr>
          <w:rFonts w:cs="Arial"/>
        </w:rPr>
        <w:t>de World Sailing</w:t>
      </w:r>
      <w:r w:rsidRPr="002A6DDE">
        <w:rPr>
          <w:rFonts w:cs="Arial"/>
        </w:rPr>
        <w:t>.</w:t>
      </w:r>
    </w:p>
    <w:p w14:paraId="1193FD15" w14:textId="77777777" w:rsidR="00FF6875" w:rsidRPr="002A6DDE" w:rsidRDefault="00FF6875" w:rsidP="00FF6875">
      <w:pPr>
        <w:pStyle w:val="ACguide-rouge"/>
        <w:rPr>
          <w:rFonts w:cs="Arial"/>
        </w:rPr>
      </w:pPr>
    </w:p>
    <w:p w14:paraId="7560C207" w14:textId="307D5104" w:rsidR="00FF6875" w:rsidRPr="002A6DDE" w:rsidRDefault="00FF6875" w:rsidP="00FF6875">
      <w:pPr>
        <w:pStyle w:val="ACguide-rouge"/>
        <w:rPr>
          <w:rFonts w:cs="Arial"/>
        </w:rPr>
      </w:pPr>
      <w:r w:rsidRPr="002A6DDE">
        <w:rPr>
          <w:rFonts w:cs="Arial"/>
        </w:rPr>
        <w:t>Avec de légères adaptations il peut servir de base pour tous types d'événements, de la régate locale de club jusqu'aux régates régionales.</w:t>
      </w:r>
    </w:p>
    <w:p w14:paraId="1AE49C73" w14:textId="77777777" w:rsidR="004207D7" w:rsidRPr="002A6DDE" w:rsidRDefault="004207D7" w:rsidP="004207D7">
      <w:pPr>
        <w:pStyle w:val="ACguide-rouge"/>
        <w:rPr>
          <w:rFonts w:cs="Arial"/>
        </w:rPr>
      </w:pPr>
    </w:p>
    <w:p w14:paraId="4F52A6A4" w14:textId="77777777" w:rsidR="004207D7" w:rsidRPr="002A6DDE" w:rsidRDefault="004207D7" w:rsidP="004207D7">
      <w:pPr>
        <w:pStyle w:val="ACguide-rouge"/>
        <w:rPr>
          <w:rFonts w:cs="Arial"/>
        </w:rPr>
      </w:pPr>
      <w:r w:rsidRPr="002A6DDE">
        <w:rPr>
          <w:rFonts w:cs="Arial"/>
        </w:rPr>
        <w:t>En utilisant ce modèle et en suivant les recommandations ci-dessous vous contribuez à l'éducation des concurrents et vous leur simplifiez la vie, car partout, où qu'ils aillent ils retrouveront la même structure et le même vocabulaire standard.</w:t>
      </w:r>
    </w:p>
    <w:p w14:paraId="30CFCAA1" w14:textId="77777777" w:rsidR="004207D7" w:rsidRPr="002A6DDE" w:rsidRDefault="004207D7" w:rsidP="004207D7">
      <w:pPr>
        <w:pStyle w:val="ACguide-rouge"/>
        <w:rPr>
          <w:rFonts w:cs="Arial"/>
        </w:rPr>
      </w:pPr>
    </w:p>
    <w:p w14:paraId="0112BABE" w14:textId="77777777" w:rsidR="00B85B15" w:rsidRPr="002A6DDE" w:rsidRDefault="00B85B15" w:rsidP="00B85B15">
      <w:pPr>
        <w:pStyle w:val="ACguide-rouge"/>
        <w:rPr>
          <w:rFonts w:cs="Arial"/>
        </w:rPr>
      </w:pPr>
      <w:r w:rsidRPr="002A6DDE">
        <w:rPr>
          <w:rFonts w:cs="Arial"/>
        </w:rPr>
        <w:t>Pour vos sponsors utilisez le tableau à 5 colonnes du "pied de page", prévu à cet effet. Vous pourrez ainsi reprendre ce "pied de page" sans modification dans votre configuration de Manage2Sail, pour les deux derniers champs de la page &lt;Document &amp; Logos&gt;, section "ORM PDF Output".</w:t>
      </w:r>
    </w:p>
    <w:p w14:paraId="74A7D28D" w14:textId="77777777" w:rsidR="008C59DE" w:rsidRPr="002A6DDE" w:rsidRDefault="008C59DE" w:rsidP="004207D7">
      <w:pPr>
        <w:pStyle w:val="ACguide-rouge"/>
        <w:rPr>
          <w:rFonts w:cs="Arial"/>
        </w:rPr>
      </w:pPr>
    </w:p>
    <w:p w14:paraId="7B26CF1E" w14:textId="3738AB7E" w:rsidR="004207D7" w:rsidRPr="002A6DDE" w:rsidRDefault="004207D7" w:rsidP="00FF6875">
      <w:pPr>
        <w:pStyle w:val="ACguide-rouge"/>
        <w:rPr>
          <w:rFonts w:cs="Arial"/>
        </w:rPr>
      </w:pPr>
      <w:r w:rsidRPr="002A6DDE">
        <w:rPr>
          <w:rFonts w:cs="Arial"/>
        </w:rPr>
        <w:t>N'introduisez pas de sponsor dans l'en-tête.</w:t>
      </w:r>
    </w:p>
    <w:p w14:paraId="1C00779D" w14:textId="77777777" w:rsidR="00FF6875" w:rsidRPr="002A6DDE" w:rsidRDefault="00FF6875" w:rsidP="00FF6875">
      <w:pPr>
        <w:pStyle w:val="ACguide-rougetitres"/>
      </w:pPr>
      <w:r w:rsidRPr="002A6DDE">
        <w:t>Le document se base sur les principes suivants :</w:t>
      </w:r>
    </w:p>
    <w:p w14:paraId="58F97942" w14:textId="3AEA3079" w:rsidR="00FF6875" w:rsidRPr="002A6DDE" w:rsidRDefault="00FF6875" w:rsidP="00FF6875">
      <w:pPr>
        <w:pStyle w:val="ACguide-rouge-bullet-list"/>
      </w:pPr>
      <w:r w:rsidRPr="002A6DDE">
        <w:t xml:space="preserve">Le but </w:t>
      </w:r>
      <w:r w:rsidR="00A532B3" w:rsidRPr="002A6DDE">
        <w:t>des</w:t>
      </w:r>
      <w:r w:rsidRPr="002A6DDE">
        <w:t xml:space="preserve"> IC est de donner </w:t>
      </w:r>
      <w:r w:rsidR="00603214" w:rsidRPr="002A6DDE">
        <w:t xml:space="preserve">aux compétiteurs, </w:t>
      </w:r>
      <w:r w:rsidRPr="002A6DDE">
        <w:t xml:space="preserve">toutes les </w:t>
      </w:r>
      <w:r w:rsidR="006C14ED" w:rsidRPr="002A6DDE">
        <w:t>précisions</w:t>
      </w:r>
      <w:r w:rsidR="00603214" w:rsidRPr="002A6DDE">
        <w:t xml:space="preserve"> </w:t>
      </w:r>
      <w:r w:rsidR="00921424" w:rsidRPr="002A6DDE">
        <w:t xml:space="preserve">et interprétations des RCV, </w:t>
      </w:r>
      <w:r w:rsidRPr="002A6DDE">
        <w:t xml:space="preserve">nécessaires pour participer aux courses. </w:t>
      </w:r>
    </w:p>
    <w:p w14:paraId="22F13644" w14:textId="43D35A0E" w:rsidR="00FF6875" w:rsidRPr="002A6DDE" w:rsidRDefault="005F22D3" w:rsidP="00FF6875">
      <w:pPr>
        <w:pStyle w:val="ACguide-rouge-bullet-list"/>
      </w:pPr>
      <w:r w:rsidRPr="002A6DDE">
        <w:t>Les IC doivent</w:t>
      </w:r>
      <w:r w:rsidR="00FF6875" w:rsidRPr="002A6DDE">
        <w:t xml:space="preserve"> être disponible avant que</w:t>
      </w:r>
      <w:r w:rsidR="00E518B2" w:rsidRPr="002A6DDE">
        <w:t xml:space="preserve"> </w:t>
      </w:r>
      <w:r w:rsidR="00FF6875" w:rsidRPr="002A6DDE">
        <w:t xml:space="preserve">les bateaux ne partent en course (RCV 25.1). Swiss Sailing recommande une mise à disposition </w:t>
      </w:r>
      <w:r w:rsidR="00AE1A69" w:rsidRPr="002A6DDE">
        <w:t>au plus tard</w:t>
      </w:r>
      <w:r w:rsidR="00FF6875" w:rsidRPr="002A6DDE">
        <w:t xml:space="preserve"> </w:t>
      </w:r>
      <w:r w:rsidR="00DA2C32" w:rsidRPr="002A6DDE">
        <w:t xml:space="preserve">à 18h00, </w:t>
      </w:r>
      <w:r w:rsidR="00FF6875" w:rsidRPr="002A6DDE">
        <w:t>le soir avant l'inspection de l'équipement.</w:t>
      </w:r>
    </w:p>
    <w:p w14:paraId="695C8E30" w14:textId="0358CA0B" w:rsidR="00AA0934" w:rsidRPr="002A6DDE" w:rsidRDefault="00B54943" w:rsidP="00FF6875">
      <w:pPr>
        <w:pStyle w:val="ACguide-rouge-bullet-list"/>
      </w:pPr>
      <w:r w:rsidRPr="002A6DDE">
        <w:t>Fondamentalement</w:t>
      </w:r>
      <w:r w:rsidR="00E4319D" w:rsidRPr="002A6DDE">
        <w:t>,</w:t>
      </w:r>
      <w:r w:rsidRPr="002A6DDE">
        <w:t xml:space="preserve"> les règles des RCV et de l</w:t>
      </w:r>
      <w:r w:rsidR="00D45498" w:rsidRPr="002A6DDE">
        <w:t>'</w:t>
      </w:r>
      <w:r w:rsidRPr="002A6DDE">
        <w:t>AC ne devrait pas être répétées dans</w:t>
      </w:r>
      <w:r w:rsidR="00AA0934" w:rsidRPr="002A6DDE">
        <w:t xml:space="preserve"> les</w:t>
      </w:r>
      <w:r w:rsidRPr="002A6DDE">
        <w:t xml:space="preserve"> lC</w:t>
      </w:r>
      <w:r w:rsidR="00AA0934" w:rsidRPr="002A6DDE">
        <w:t>.</w:t>
      </w:r>
    </w:p>
    <w:p w14:paraId="1ACFCBDF" w14:textId="77777777" w:rsidR="0024491D" w:rsidRPr="002A6DDE" w:rsidRDefault="00FF6875" w:rsidP="00FF6875">
      <w:pPr>
        <w:pStyle w:val="ACguide-rouge-bullet-list"/>
      </w:pPr>
      <w:r w:rsidRPr="002A6DDE">
        <w:t xml:space="preserve">Les règles du RCV ne doivent être modifiées que si un changement est absolument nécessaire. </w:t>
      </w:r>
    </w:p>
    <w:p w14:paraId="1ABB8960" w14:textId="16421213" w:rsidR="00FF6875" w:rsidRPr="002A6DDE" w:rsidRDefault="00FF6875" w:rsidP="0024491D">
      <w:pPr>
        <w:pStyle w:val="ACguide-rouge-bullet-list"/>
        <w:numPr>
          <w:ilvl w:val="0"/>
          <w:numId w:val="0"/>
        </w:numPr>
        <w:ind w:left="1080"/>
      </w:pPr>
      <w:r w:rsidRPr="002A6DDE">
        <w:t>Le cas échéant, le changement doit être fait conformément à RCV 85.1 et faire référence à la règle modifiée et en spécifiant la modification. Pour les références aux règles, les abréviations RCV, AC (Avis de course) ou IC (Instructions de course) sont à utiliser pour indiquer la source d'une règle. Exemples : RCV 61.1(a) ou AC 5.1.</w:t>
      </w:r>
    </w:p>
    <w:p w14:paraId="22E36E7F" w14:textId="77777777" w:rsidR="00FF6875" w:rsidRPr="002A6DDE" w:rsidRDefault="00FF6875" w:rsidP="00FF6875">
      <w:pPr>
        <w:pStyle w:val="ACguide-rouge-bullet-list"/>
      </w:pPr>
      <w:r w:rsidRPr="002A6DDE">
        <w:t>Dans toute la mesure du possible utiliser les termes ou expressions des RCV.</w:t>
      </w:r>
    </w:p>
    <w:p w14:paraId="0A12C9F8" w14:textId="41319EF5" w:rsidR="00FF6875" w:rsidRPr="002A6DDE" w:rsidRDefault="00FF6875" w:rsidP="00FF6875">
      <w:pPr>
        <w:pStyle w:val="ACguide-rougetitres"/>
      </w:pPr>
      <w:r w:rsidRPr="002A6DDE">
        <w:t xml:space="preserve">Convention </w:t>
      </w:r>
      <w:r w:rsidR="00B14479" w:rsidRPr="002A6DDE">
        <w:t>rédactionnelle</w:t>
      </w:r>
      <w:r w:rsidRPr="002A6DDE">
        <w:t> :</w:t>
      </w:r>
    </w:p>
    <w:p w14:paraId="626756EE" w14:textId="77777777" w:rsidR="0072467C" w:rsidRPr="002A6DDE" w:rsidRDefault="0072467C" w:rsidP="0072467C">
      <w:pPr>
        <w:pStyle w:val="ACguide-rouge-bullet-list"/>
      </w:pPr>
      <w:r w:rsidRPr="002A6DDE">
        <w:rPr>
          <w:bCs/>
        </w:rPr>
        <w:t>Les textes en rouge dans l'IC sont des commentaires pour vous aider à comprendre la signification du paragraphe.</w:t>
      </w:r>
      <w:r w:rsidRPr="002A6DDE">
        <w:rPr>
          <w:b/>
        </w:rPr>
        <w:t xml:space="preserve"> Ils sont à supprimer avant publication.</w:t>
      </w:r>
    </w:p>
    <w:p w14:paraId="52860F96" w14:textId="77777777" w:rsidR="0028282B" w:rsidRPr="002A6DDE" w:rsidRDefault="00BA402D" w:rsidP="0028282B">
      <w:pPr>
        <w:pStyle w:val="ACguide-rouge-bullet-list"/>
      </w:pPr>
      <w:r w:rsidRPr="002A6DDE">
        <w:t xml:space="preserve">Les </w:t>
      </w:r>
      <w:r w:rsidRPr="002A6DDE">
        <w:rPr>
          <w:highlight w:val="yellow"/>
        </w:rPr>
        <w:t>&lt;</w:t>
      </w:r>
      <w:r w:rsidRPr="002A6DDE">
        <w:rPr>
          <w:highlight w:val="yellow"/>
          <w:shd w:val="clear" w:color="auto" w:fill="FFFF00"/>
        </w:rPr>
        <w:t>textes</w:t>
      </w:r>
      <w:r w:rsidRPr="002A6DDE">
        <w:rPr>
          <w:highlight w:val="yellow"/>
        </w:rPr>
        <w:t xml:space="preserve"> surlignés&gt;</w:t>
      </w:r>
      <w:r w:rsidRPr="002A6DDE">
        <w:t xml:space="preserve"> en jaune sont à remplir avec les données de l’événement. </w:t>
      </w:r>
    </w:p>
    <w:p w14:paraId="40F55F99" w14:textId="77777777" w:rsidR="00BA402D" w:rsidRPr="002A6DDE" w:rsidRDefault="00BA402D" w:rsidP="00BA402D">
      <w:pPr>
        <w:pStyle w:val="ACguide-rouge-bullet-list"/>
        <w:numPr>
          <w:ilvl w:val="0"/>
          <w:numId w:val="0"/>
        </w:numPr>
        <w:ind w:left="1080"/>
      </w:pPr>
      <w:r w:rsidRPr="002A6DDE">
        <w:t xml:space="preserve">Ensuite, les </w:t>
      </w:r>
      <w:r w:rsidRPr="002A6DDE">
        <w:rPr>
          <w:highlight w:val="yellow"/>
        </w:rPr>
        <w:t>&lt;surlignages&gt;</w:t>
      </w:r>
      <w:r w:rsidRPr="002A6DDE">
        <w:t xml:space="preserve"> et les crochets </w:t>
      </w:r>
      <w:r w:rsidRPr="002A6DDE">
        <w:rPr>
          <w:highlight w:val="yellow"/>
        </w:rPr>
        <w:t>&lt;</w:t>
      </w:r>
      <w:r w:rsidRPr="002A6DDE">
        <w:t>…</w:t>
      </w:r>
      <w:r w:rsidRPr="002A6DDE">
        <w:rPr>
          <w:highlight w:val="yellow"/>
        </w:rPr>
        <w:t>&gt;</w:t>
      </w:r>
      <w:r w:rsidRPr="002A6DDE">
        <w:t xml:space="preserve"> sont à supprimer dès que le document est prêt à être publié.</w:t>
      </w:r>
    </w:p>
    <w:p w14:paraId="31AE5AED" w14:textId="77777777" w:rsidR="002B2A62" w:rsidRPr="002A6DDE" w:rsidRDefault="00FF6875" w:rsidP="00FF6875">
      <w:pPr>
        <w:pStyle w:val="ACguide-rouge-bullet-list"/>
        <w:rPr>
          <w:bCs/>
        </w:rPr>
      </w:pPr>
      <w:r w:rsidRPr="002A6DDE">
        <w:t xml:space="preserve">Les paragraphes en </w:t>
      </w:r>
      <w:r w:rsidRPr="002A6DDE">
        <w:rPr>
          <w:i/>
          <w:iCs/>
        </w:rPr>
        <w:t>italiques</w:t>
      </w:r>
      <w:r w:rsidRPr="002A6DDE">
        <w:t xml:space="preserve"> sont optionnels.</w:t>
      </w:r>
      <w:r w:rsidRPr="002A6DDE">
        <w:rPr>
          <w:i/>
        </w:rPr>
        <w:t xml:space="preserve"> </w:t>
      </w:r>
    </w:p>
    <w:p w14:paraId="77F81796" w14:textId="5212F6B4" w:rsidR="00311A8F" w:rsidRPr="002A6DDE" w:rsidRDefault="00311A8F" w:rsidP="00311A8F">
      <w:pPr>
        <w:pStyle w:val="ACguide-rouge-bullet-list"/>
        <w:numPr>
          <w:ilvl w:val="0"/>
          <w:numId w:val="0"/>
        </w:numPr>
        <w:ind w:left="1080"/>
      </w:pPr>
      <w:r w:rsidRPr="002A6DDE">
        <w:rPr>
          <w:i/>
          <w:iCs/>
        </w:rPr>
        <w:t>Si</w:t>
      </w:r>
      <w:r w:rsidR="00237793" w:rsidRPr="002A6DDE">
        <w:rPr>
          <w:i/>
          <w:iCs/>
        </w:rPr>
        <w:t xml:space="preserve"> </w:t>
      </w:r>
      <w:r w:rsidRPr="002A6DDE">
        <w:rPr>
          <w:i/>
          <w:iCs/>
        </w:rPr>
        <w:t>une option est choisie</w:t>
      </w:r>
      <w:r w:rsidR="00052C17" w:rsidRPr="002A6DDE">
        <w:rPr>
          <w:i/>
          <w:iCs/>
        </w:rPr>
        <w:t>, l</w:t>
      </w:r>
      <w:r w:rsidR="00052C17" w:rsidRPr="002A6DDE">
        <w:rPr>
          <w:bCs/>
          <w:i/>
          <w:iCs/>
        </w:rPr>
        <w:t xml:space="preserve">e cas échéant renseignez les </w:t>
      </w:r>
      <w:r w:rsidR="00052C17" w:rsidRPr="002A6DDE">
        <w:rPr>
          <w:bCs/>
          <w:i/>
          <w:iCs/>
          <w:highlight w:val="yellow"/>
        </w:rPr>
        <w:t>&lt;textes surlignés&gt;</w:t>
      </w:r>
      <w:r w:rsidR="00052C17" w:rsidRPr="002A6DDE">
        <w:rPr>
          <w:bCs/>
          <w:i/>
          <w:iCs/>
        </w:rPr>
        <w:t xml:space="preserve"> en jaune </w:t>
      </w:r>
      <w:r w:rsidR="009547A2" w:rsidRPr="002A6DDE">
        <w:rPr>
          <w:bCs/>
          <w:i/>
          <w:iCs/>
        </w:rPr>
        <w:t>puis</w:t>
      </w:r>
      <w:r w:rsidR="00E9179F" w:rsidRPr="002A6DDE">
        <w:rPr>
          <w:bCs/>
        </w:rPr>
        <w:t xml:space="preserve"> </w:t>
      </w:r>
      <w:r w:rsidRPr="002A6DDE">
        <w:rPr>
          <w:i/>
          <w:iCs/>
        </w:rPr>
        <w:t>supprimez les options inutilisées</w:t>
      </w:r>
      <w:r w:rsidR="009547A2" w:rsidRPr="002A6DDE">
        <w:rPr>
          <w:i/>
          <w:iCs/>
        </w:rPr>
        <w:t xml:space="preserve">. </w:t>
      </w:r>
      <w:r w:rsidR="009547A2" w:rsidRPr="002A6DDE">
        <w:rPr>
          <w:i/>
          <w:iCs/>
        </w:rPr>
        <w:br/>
        <w:t>M</w:t>
      </w:r>
      <w:r w:rsidRPr="002A6DDE">
        <w:rPr>
          <w:i/>
          <w:iCs/>
        </w:rPr>
        <w:t xml:space="preserve">odifiez la police </w:t>
      </w:r>
      <w:r w:rsidRPr="002A6DDE">
        <w:rPr>
          <w:b/>
          <w:i/>
          <w:iCs/>
        </w:rPr>
        <w:t>italique</w:t>
      </w:r>
      <w:r w:rsidRPr="002A6DDE">
        <w:t xml:space="preserve"> en police </w:t>
      </w:r>
      <w:r w:rsidRPr="002A6DDE">
        <w:rPr>
          <w:b/>
        </w:rPr>
        <w:t xml:space="preserve">droite </w:t>
      </w:r>
      <w:r w:rsidRPr="002A6DDE">
        <w:rPr>
          <w:bCs/>
        </w:rPr>
        <w:t>dès que le document est prêt à être publié.</w:t>
      </w:r>
    </w:p>
    <w:p w14:paraId="6AA29FF1" w14:textId="77777777" w:rsidR="00FF6875" w:rsidRPr="002A6DDE" w:rsidRDefault="00FF6875" w:rsidP="00FF6875">
      <w:pPr>
        <w:pStyle w:val="ACguide-rouge-bullet-list"/>
      </w:pPr>
      <w:r w:rsidRPr="002A6DDE">
        <w:t xml:space="preserve">Les [textes entre crochets] indiquent des variantes. </w:t>
      </w:r>
    </w:p>
    <w:p w14:paraId="7BDEE2C6" w14:textId="168A8F48" w:rsidR="00FF6875" w:rsidRPr="002A6DDE" w:rsidRDefault="00FF6875" w:rsidP="00FF6875">
      <w:pPr>
        <w:pStyle w:val="ACguide-rouge-bullet-list"/>
        <w:numPr>
          <w:ilvl w:val="0"/>
          <w:numId w:val="0"/>
        </w:numPr>
        <w:ind w:left="1080"/>
      </w:pPr>
      <w:r w:rsidRPr="002A6DDE">
        <w:t>Lorsqu'une variante est choisie, supprimez les variantes inutilisées, ainsi que les crochets […]</w:t>
      </w:r>
      <w:r w:rsidR="00FC22AE" w:rsidRPr="002A6DDE">
        <w:t xml:space="preserve"> et</w:t>
      </w:r>
      <w:r w:rsidR="00B51A01" w:rsidRPr="002A6DDE">
        <w:t>,</w:t>
      </w:r>
      <w:r w:rsidR="00FC22AE" w:rsidRPr="002A6DDE">
        <w:t xml:space="preserve"> l</w:t>
      </w:r>
      <w:r w:rsidR="00FC22AE" w:rsidRPr="002A6DDE">
        <w:rPr>
          <w:bCs/>
        </w:rPr>
        <w:t xml:space="preserve">e cas échéant, renseignez les </w:t>
      </w:r>
      <w:r w:rsidR="00FC22AE" w:rsidRPr="002A6DDE">
        <w:rPr>
          <w:bCs/>
          <w:highlight w:val="yellow"/>
        </w:rPr>
        <w:t>&lt;textes surlignés&gt;</w:t>
      </w:r>
      <w:r w:rsidR="00FC22AE" w:rsidRPr="002A6DDE">
        <w:rPr>
          <w:bCs/>
        </w:rPr>
        <w:t xml:space="preserve"> en jaune et supprimez les </w:t>
      </w:r>
      <w:r w:rsidR="00FC22AE" w:rsidRPr="002A6DDE">
        <w:rPr>
          <w:bCs/>
          <w:highlight w:val="yellow"/>
        </w:rPr>
        <w:t>&lt;</w:t>
      </w:r>
      <w:r w:rsidR="00FC22AE" w:rsidRPr="002A6DDE">
        <w:rPr>
          <w:bCs/>
        </w:rPr>
        <w:t>…</w:t>
      </w:r>
      <w:r w:rsidR="00FC22AE" w:rsidRPr="002A6DDE">
        <w:rPr>
          <w:bCs/>
          <w:highlight w:val="yellow"/>
        </w:rPr>
        <w:t>&gt;</w:t>
      </w:r>
      <w:r w:rsidR="00FC22AE" w:rsidRPr="002A6DDE">
        <w:rPr>
          <w:bCs/>
        </w:rPr>
        <w:t>.</w:t>
      </w:r>
    </w:p>
    <w:p w14:paraId="1B9C27DE" w14:textId="77777777" w:rsidR="00761BDB" w:rsidRPr="002A6DDE" w:rsidRDefault="00BC6DC2" w:rsidP="009A4635">
      <w:pPr>
        <w:pStyle w:val="ACguide-rouge-bullet-list"/>
      </w:pPr>
      <w:r w:rsidRPr="002A6DDE">
        <w:t xml:space="preserve">Si un paragraphe complet </w:t>
      </w:r>
      <w:r w:rsidR="00C85584" w:rsidRPr="002A6DDE">
        <w:t>n'est pas nécessaire</w:t>
      </w:r>
      <w:r w:rsidRPr="002A6DDE">
        <w:t xml:space="preserve">, le titre est à compléter par la notation </w:t>
      </w:r>
      <w:r w:rsidRPr="002A6DDE">
        <w:rPr>
          <w:b/>
          <w:bCs/>
        </w:rPr>
        <w:t>N/A</w:t>
      </w:r>
      <w:r w:rsidRPr="002A6DDE">
        <w:t xml:space="preserve"> </w:t>
      </w:r>
      <w:r w:rsidR="00FF6875" w:rsidRPr="002A6DDE">
        <w:t xml:space="preserve">(Not Applicable / Non Appliqué) à droite du titre, </w:t>
      </w:r>
      <w:r w:rsidR="00342859" w:rsidRPr="002A6DDE">
        <w:t>et les lignes des articles suivants de ce paragraphe sont supprimées</w:t>
      </w:r>
      <w:r w:rsidR="009A4635" w:rsidRPr="002A6DDE">
        <w:t xml:space="preserve">. </w:t>
      </w:r>
    </w:p>
    <w:p w14:paraId="115EA8A6" w14:textId="034F054A" w:rsidR="00DB7F7B" w:rsidRPr="002A6DDE" w:rsidRDefault="009A4635" w:rsidP="00761BDB">
      <w:pPr>
        <w:pStyle w:val="ACguide-rouge-bullet-list"/>
        <w:numPr>
          <w:ilvl w:val="0"/>
          <w:numId w:val="0"/>
        </w:numPr>
        <w:ind w:left="1080"/>
      </w:pPr>
      <w:r w:rsidRPr="002A6DDE">
        <w:rPr>
          <w:b/>
          <w:bCs/>
        </w:rPr>
        <w:t>Ne pas</w:t>
      </w:r>
      <w:r w:rsidR="00777628" w:rsidRPr="002A6DDE">
        <w:rPr>
          <w:b/>
          <w:bCs/>
        </w:rPr>
        <w:t xml:space="preserve"> supprimer et</w:t>
      </w:r>
      <w:r w:rsidRPr="002A6DDE">
        <w:rPr>
          <w:b/>
          <w:bCs/>
        </w:rPr>
        <w:t xml:space="preserve"> renuméroter le paragraphe</w:t>
      </w:r>
      <w:r w:rsidR="00761BDB" w:rsidRPr="002A6DDE">
        <w:t>,</w:t>
      </w:r>
      <w:r w:rsidR="00DB7F7B" w:rsidRPr="002A6DDE">
        <w:t xml:space="preserve"> faute de quoi vous perdez la séquence de numérotation et la cohérence avec les documents standard de Worl</w:t>
      </w:r>
      <w:r w:rsidR="00BB5D1C" w:rsidRPr="002A6DDE">
        <w:t>d</w:t>
      </w:r>
      <w:r w:rsidR="00DB7F7B" w:rsidRPr="002A6DDE">
        <w:t xml:space="preserve"> Sailing</w:t>
      </w:r>
      <w:r w:rsidR="00FD46E8" w:rsidRPr="002A6DDE">
        <w:t xml:space="preserve"> ou avec l'AC</w:t>
      </w:r>
      <w:r w:rsidR="00B70F23" w:rsidRPr="002A6DDE">
        <w:t>.</w:t>
      </w:r>
    </w:p>
    <w:p w14:paraId="3A2DAC88" w14:textId="73732582" w:rsidR="00FF6875" w:rsidRPr="002A6DDE" w:rsidRDefault="00FF6875" w:rsidP="00CA1C8B">
      <w:pPr>
        <w:pStyle w:val="ACguide-rouge-bullet-list"/>
      </w:pPr>
      <w:r w:rsidRPr="002A6DDE">
        <w:t>En cas de suppression d’un article dans un paragraphe</w:t>
      </w:r>
      <w:r w:rsidR="00CA1C8B" w:rsidRPr="002A6DDE">
        <w:t>, la ligne correspondante doit être supprimée et les articles suivants renumérotés.</w:t>
      </w:r>
    </w:p>
    <w:p w14:paraId="2203225C" w14:textId="77777777" w:rsidR="00FF6875" w:rsidRPr="002A6DDE" w:rsidRDefault="00FF6875" w:rsidP="00FF6875">
      <w:pPr>
        <w:pStyle w:val="ACguide-rouge"/>
        <w:rPr>
          <w:rFonts w:cs="Arial"/>
        </w:rPr>
      </w:pPr>
    </w:p>
    <w:p w14:paraId="12A82C1F" w14:textId="77777777" w:rsidR="00CE7BB4" w:rsidRPr="002A6DDE" w:rsidRDefault="00CE7BB4" w:rsidP="00FF6875">
      <w:pPr>
        <w:pStyle w:val="ACguide-rouge"/>
        <w:rPr>
          <w:rFonts w:cs="Arial"/>
        </w:rPr>
      </w:pPr>
    </w:p>
    <w:p w14:paraId="2520F2F0" w14:textId="77777777" w:rsidR="00CE7BB4" w:rsidRPr="002A6DDE" w:rsidRDefault="00CE7BB4" w:rsidP="00FF6875">
      <w:pPr>
        <w:pStyle w:val="ACguide-rouge"/>
        <w:rPr>
          <w:rFonts w:cs="Arial"/>
        </w:rPr>
      </w:pPr>
    </w:p>
    <w:p w14:paraId="6D49E6A1" w14:textId="77777777" w:rsidR="00FF6875" w:rsidRPr="002A6DDE" w:rsidRDefault="00FF6875" w:rsidP="00FF6875">
      <w:pPr>
        <w:pStyle w:val="ACguide-rouge"/>
        <w:rPr>
          <w:rFonts w:cs="Arial"/>
        </w:rPr>
      </w:pPr>
    </w:p>
    <w:p w14:paraId="3765103E" w14:textId="77777777" w:rsidR="004724F8" w:rsidRPr="007A3D1C" w:rsidRDefault="004724F8" w:rsidP="004724F8">
      <w:pPr>
        <w:pStyle w:val="ACguide-rouge"/>
        <w:rPr>
          <w:rFonts w:cs="Arial"/>
          <w:lang w:val="en-GB"/>
        </w:rPr>
      </w:pPr>
      <w:r w:rsidRPr="007A3D1C">
        <w:rPr>
          <w:rFonts w:cs="Arial"/>
          <w:lang w:val="en-GB"/>
        </w:rPr>
        <w:t>Swiss Sailing Version 1</w:t>
      </w:r>
      <w:r>
        <w:rPr>
          <w:rFonts w:cs="Arial"/>
          <w:lang w:val="en-GB"/>
        </w:rPr>
        <w:t>.0</w:t>
      </w:r>
      <w:r w:rsidRPr="007A3D1C">
        <w:rPr>
          <w:rFonts w:cs="Arial"/>
          <w:lang w:val="en-GB"/>
        </w:rPr>
        <w:t xml:space="preserve"> / </w:t>
      </w:r>
      <w:r>
        <w:rPr>
          <w:rFonts w:cs="Arial"/>
          <w:lang w:val="en-GB"/>
        </w:rPr>
        <w:t>1</w:t>
      </w:r>
      <w:r w:rsidRPr="007A3D1C">
        <w:rPr>
          <w:rFonts w:cs="Arial"/>
          <w:lang w:val="en-GB"/>
        </w:rPr>
        <w:t>4.04.2025</w:t>
      </w:r>
    </w:p>
    <w:p w14:paraId="67C424A4" w14:textId="77777777" w:rsidR="00FF6875" w:rsidRPr="002A6DDE" w:rsidRDefault="00FF6875" w:rsidP="00FF6875">
      <w:pPr>
        <w:rPr>
          <w:rFonts w:cs="Arial"/>
          <w:b/>
          <w:color w:val="FF0000"/>
          <w:sz w:val="18"/>
          <w:lang w:val="en-GB"/>
        </w:rPr>
      </w:pPr>
      <w:r w:rsidRPr="002A6DDE">
        <w:rPr>
          <w:rFonts w:cs="Arial"/>
          <w:lang w:val="en-GB"/>
        </w:rPr>
        <w:br w:type="page"/>
      </w:r>
    </w:p>
    <w:p w14:paraId="6ABE8D1B" w14:textId="77777777" w:rsidR="00FF6875" w:rsidRPr="002A6DDE" w:rsidRDefault="00FF6875" w:rsidP="00FF6875">
      <w:pPr>
        <w:pStyle w:val="ACTitle-1"/>
        <w:rPr>
          <w:rFonts w:cs="Arial"/>
          <w:lang w:val="en-GB"/>
        </w:rPr>
      </w:pPr>
      <w:r w:rsidRPr="002A6DDE">
        <w:rPr>
          <w:rFonts w:cs="Arial"/>
          <w:highlight w:val="yellow"/>
          <w:lang w:val="en-GB"/>
        </w:rPr>
        <w:lastRenderedPageBreak/>
        <w:t>&lt;Event Name&gt;</w:t>
      </w:r>
    </w:p>
    <w:p w14:paraId="2B38235F" w14:textId="77777777" w:rsidR="00FF6875" w:rsidRPr="002A6DDE" w:rsidRDefault="00FF6875" w:rsidP="00FF6875">
      <w:pPr>
        <w:pStyle w:val="ACTitle-2"/>
        <w:rPr>
          <w:rFonts w:cs="Arial"/>
          <w:lang w:val="en-GB"/>
        </w:rPr>
      </w:pPr>
      <w:r w:rsidRPr="002A6DDE">
        <w:rPr>
          <w:rFonts w:cs="Arial"/>
          <w:highlight w:val="yellow"/>
          <w:lang w:val="en-GB"/>
        </w:rPr>
        <w:t>&lt;Date of the Event&gt;</w:t>
      </w:r>
    </w:p>
    <w:p w14:paraId="23B1AFD5" w14:textId="77777777" w:rsidR="00FF6875" w:rsidRPr="002A6DDE" w:rsidRDefault="00FF6875" w:rsidP="00FF6875">
      <w:pPr>
        <w:pStyle w:val="ACTitle-2"/>
        <w:rPr>
          <w:rFonts w:cs="Arial"/>
          <w:lang w:val="en-GB"/>
        </w:rPr>
      </w:pPr>
      <w:r w:rsidRPr="002A6DDE">
        <w:rPr>
          <w:rFonts w:cs="Arial"/>
          <w:highlight w:val="yellow"/>
          <w:lang w:val="en-GB"/>
        </w:rPr>
        <w:t>&lt;Place where the event will be held&gt;</w:t>
      </w:r>
    </w:p>
    <w:p w14:paraId="72B33A52" w14:textId="77777777" w:rsidR="00FF6875" w:rsidRPr="002A6DDE" w:rsidRDefault="00FF6875" w:rsidP="00FF6875">
      <w:pPr>
        <w:pStyle w:val="ACTitle-1"/>
        <w:rPr>
          <w:rFonts w:cs="Arial"/>
          <w:lang w:val="fr-CH"/>
        </w:rPr>
      </w:pPr>
      <w:r w:rsidRPr="002A6DDE">
        <w:rPr>
          <w:rFonts w:cs="Arial"/>
          <w:lang w:val="fr-CH"/>
        </w:rPr>
        <w:t>SAILING INSTRUCTIONS (SI) / INSTRUCTIONS DE COURSE (IC)</w:t>
      </w:r>
    </w:p>
    <w:p w14:paraId="60D1419D" w14:textId="6A52E869" w:rsidR="00FF6875" w:rsidRPr="002A6DDE" w:rsidRDefault="00FF6875" w:rsidP="00FF6875">
      <w:pPr>
        <w:jc w:val="center"/>
        <w:rPr>
          <w:rFonts w:cs="Arial"/>
          <w:sz w:val="18"/>
          <w:szCs w:val="18"/>
          <w:lang w:val="fr-CH"/>
        </w:rPr>
      </w:pPr>
      <w:r w:rsidRPr="002A6DDE">
        <w:rPr>
          <w:rFonts w:cs="Arial"/>
          <w:sz w:val="18"/>
          <w:szCs w:val="18"/>
          <w:lang w:val="fr-CH"/>
        </w:rPr>
        <w:t xml:space="preserve">Version </w:t>
      </w:r>
      <w:r w:rsidRPr="002A6DDE">
        <w:rPr>
          <w:rFonts w:cs="Arial"/>
          <w:sz w:val="18"/>
          <w:szCs w:val="18"/>
          <w:highlight w:val="yellow"/>
          <w:lang w:val="fr-CH"/>
        </w:rPr>
        <w:t>&lt;#.#,</w:t>
      </w:r>
      <w:r w:rsidR="00D51434" w:rsidRPr="002A6DDE">
        <w:rPr>
          <w:rFonts w:cs="Arial"/>
          <w:sz w:val="18"/>
          <w:szCs w:val="18"/>
          <w:highlight w:val="yellow"/>
          <w:lang w:val="fr-CH"/>
        </w:rPr>
        <w:t xml:space="preserve"> </w:t>
      </w:r>
      <w:r w:rsidR="00D945B7" w:rsidRPr="002A6DDE">
        <w:rPr>
          <w:rFonts w:cs="Arial"/>
          <w:sz w:val="18"/>
          <w:szCs w:val="18"/>
          <w:highlight w:val="yellow"/>
          <w:lang w:val="fr-CH"/>
        </w:rPr>
        <w:fldChar w:fldCharType="begin"/>
      </w:r>
      <w:r w:rsidR="00D945B7" w:rsidRPr="002A6DDE">
        <w:rPr>
          <w:rFonts w:cs="Arial"/>
          <w:sz w:val="18"/>
          <w:szCs w:val="18"/>
          <w:highlight w:val="yellow"/>
          <w:lang w:val="fr-CH"/>
        </w:rPr>
        <w:instrText xml:space="preserve"> DATE   \* MERGEFORMAT </w:instrText>
      </w:r>
      <w:r w:rsidR="00D945B7" w:rsidRPr="002A6DDE">
        <w:rPr>
          <w:rFonts w:cs="Arial"/>
          <w:sz w:val="18"/>
          <w:szCs w:val="18"/>
          <w:highlight w:val="yellow"/>
          <w:lang w:val="fr-CH"/>
        </w:rPr>
        <w:fldChar w:fldCharType="separate"/>
      </w:r>
      <w:r w:rsidR="004724F8">
        <w:rPr>
          <w:rFonts w:cs="Arial"/>
          <w:noProof/>
          <w:sz w:val="18"/>
          <w:szCs w:val="18"/>
          <w:highlight w:val="yellow"/>
          <w:lang w:val="fr-CH"/>
        </w:rPr>
        <w:t>14.04.25</w:t>
      </w:r>
      <w:r w:rsidR="00D945B7" w:rsidRPr="002A6DDE">
        <w:rPr>
          <w:rFonts w:cs="Arial"/>
          <w:sz w:val="18"/>
          <w:szCs w:val="18"/>
          <w:highlight w:val="yellow"/>
          <w:lang w:val="fr-CH"/>
        </w:rPr>
        <w:fldChar w:fldCharType="end"/>
      </w:r>
      <w:r w:rsidRPr="002A6DDE">
        <w:rPr>
          <w:rFonts w:cs="Arial"/>
          <w:sz w:val="18"/>
          <w:szCs w:val="18"/>
          <w:highlight w:val="yellow"/>
          <w:lang w:val="fr-CH"/>
        </w:rPr>
        <w:t>&gt;</w:t>
      </w:r>
    </w:p>
    <w:p w14:paraId="56CF1E8B" w14:textId="77777777" w:rsidR="00FF6875" w:rsidRPr="002A6DDE" w:rsidRDefault="00FF6875" w:rsidP="00FF6875">
      <w:pPr>
        <w:jc w:val="center"/>
        <w:rPr>
          <w:rFonts w:cs="Arial"/>
          <w:sz w:val="18"/>
          <w:szCs w:val="18"/>
          <w:lang w:val="fr-CH"/>
        </w:rPr>
      </w:pPr>
    </w:p>
    <w:p w14:paraId="246DB4DA" w14:textId="77777777" w:rsidR="005A5BE8" w:rsidRPr="002A6DDE" w:rsidRDefault="001F4B0A" w:rsidP="00E94DEF">
      <w:pPr>
        <w:pStyle w:val="ACnormal-Note-guide-rouge"/>
        <w:rPr>
          <w:rFonts w:cs="Arial"/>
          <w:sz w:val="18"/>
        </w:rPr>
      </w:pPr>
      <w:r w:rsidRPr="002A6DDE">
        <w:rPr>
          <w:rFonts w:cs="Arial"/>
          <w:sz w:val="18"/>
        </w:rPr>
        <w:t>L'inscription des noms suivants dans le</w:t>
      </w:r>
      <w:r w:rsidR="003A0022" w:rsidRPr="002A6DDE">
        <w:rPr>
          <w:rFonts w:cs="Arial"/>
          <w:sz w:val="18"/>
        </w:rPr>
        <w:t xml:space="preserve">s IC </w:t>
      </w:r>
      <w:r w:rsidRPr="002A6DDE">
        <w:rPr>
          <w:rFonts w:cs="Arial"/>
          <w:sz w:val="18"/>
        </w:rPr>
        <w:t>n'est</w:t>
      </w:r>
      <w:r w:rsidR="00537C74" w:rsidRPr="002A6DDE">
        <w:rPr>
          <w:rFonts w:cs="Arial"/>
          <w:sz w:val="18"/>
        </w:rPr>
        <w:t xml:space="preserve"> ni</w:t>
      </w:r>
      <w:r w:rsidRPr="002A6DDE">
        <w:rPr>
          <w:rFonts w:cs="Arial"/>
          <w:sz w:val="18"/>
        </w:rPr>
        <w:t xml:space="preserve"> requise</w:t>
      </w:r>
      <w:r w:rsidR="00233D7B" w:rsidRPr="002A6DDE">
        <w:rPr>
          <w:rFonts w:cs="Arial"/>
          <w:sz w:val="18"/>
        </w:rPr>
        <w:t>,</w:t>
      </w:r>
      <w:r w:rsidRPr="002A6DDE">
        <w:rPr>
          <w:rFonts w:cs="Arial"/>
          <w:sz w:val="18"/>
        </w:rPr>
        <w:t xml:space="preserve"> ni recommandé</w:t>
      </w:r>
      <w:r w:rsidR="00B41885" w:rsidRPr="002A6DDE">
        <w:rPr>
          <w:rFonts w:cs="Arial"/>
          <w:sz w:val="18"/>
        </w:rPr>
        <w:t>e</w:t>
      </w:r>
      <w:r w:rsidR="0010774E" w:rsidRPr="002A6DDE">
        <w:rPr>
          <w:rFonts w:cs="Arial"/>
          <w:sz w:val="18"/>
        </w:rPr>
        <w:t xml:space="preserve"> </w:t>
      </w:r>
      <w:r w:rsidR="003A0022" w:rsidRPr="002A6DDE">
        <w:rPr>
          <w:rFonts w:cs="Arial"/>
          <w:sz w:val="18"/>
        </w:rPr>
        <w:t xml:space="preserve">par aucune règle </w:t>
      </w:r>
      <w:r w:rsidR="00233D7B" w:rsidRPr="002A6DDE">
        <w:rPr>
          <w:rFonts w:cs="Arial"/>
          <w:sz w:val="18"/>
        </w:rPr>
        <w:t>de</w:t>
      </w:r>
      <w:r w:rsidRPr="002A6DDE">
        <w:rPr>
          <w:rFonts w:cs="Arial"/>
          <w:sz w:val="18"/>
        </w:rPr>
        <w:t xml:space="preserve"> World Sailing </w:t>
      </w:r>
      <w:r w:rsidR="00233D7B" w:rsidRPr="002A6DDE">
        <w:rPr>
          <w:rFonts w:cs="Arial"/>
          <w:sz w:val="18"/>
        </w:rPr>
        <w:t xml:space="preserve">ou de </w:t>
      </w:r>
      <w:r w:rsidRPr="002A6DDE">
        <w:rPr>
          <w:rFonts w:cs="Arial"/>
          <w:sz w:val="18"/>
        </w:rPr>
        <w:t>Swiss Sailing</w:t>
      </w:r>
      <w:r w:rsidR="00233D7B" w:rsidRPr="002A6DDE">
        <w:rPr>
          <w:rFonts w:cs="Arial"/>
          <w:sz w:val="18"/>
        </w:rPr>
        <w:t>.</w:t>
      </w:r>
      <w:r w:rsidR="00B41885" w:rsidRPr="002A6DDE">
        <w:rPr>
          <w:rFonts w:cs="Arial"/>
          <w:sz w:val="18"/>
        </w:rPr>
        <w:t xml:space="preserve"> </w:t>
      </w:r>
      <w:r w:rsidR="007C2168" w:rsidRPr="002A6DDE">
        <w:rPr>
          <w:rFonts w:cs="Arial"/>
          <w:sz w:val="18"/>
        </w:rPr>
        <w:t xml:space="preserve">Ils peuvent être trouvés sur le site web de l'événement sur Manage2Sail. </w:t>
      </w:r>
    </w:p>
    <w:p w14:paraId="5E42D6E5" w14:textId="1B68F437" w:rsidR="00890E7A" w:rsidRPr="002A6DDE" w:rsidRDefault="007C2168" w:rsidP="00E94DEF">
      <w:pPr>
        <w:pStyle w:val="ACnormal-Note-guide-rouge"/>
        <w:rPr>
          <w:rFonts w:cs="Arial"/>
          <w:sz w:val="18"/>
          <w:lang w:val="en-GB"/>
        </w:rPr>
      </w:pPr>
      <w:r w:rsidRPr="002A6DDE">
        <w:rPr>
          <w:rFonts w:cs="Arial"/>
          <w:sz w:val="18"/>
        </w:rPr>
        <w:t>N'indiquez tout ou partie de ces éléments que si ces informations sont nécessaires à vos IC.</w:t>
      </w:r>
      <w:r w:rsidR="0010774E" w:rsidRPr="002A6DDE">
        <w:rPr>
          <w:rFonts w:cs="Arial"/>
          <w:sz w:val="18"/>
        </w:rPr>
        <w:t xml:space="preserve"> </w:t>
      </w:r>
      <w:r w:rsidR="001124C5" w:rsidRPr="002A6DDE">
        <w:rPr>
          <w:rFonts w:cs="Arial"/>
          <w:sz w:val="18"/>
          <w:lang w:val="en-GB"/>
        </w:rPr>
        <w:t>Dans tous les cas supprimez les lignes inutiles.</w:t>
      </w:r>
    </w:p>
    <w:p w14:paraId="1C27C962" w14:textId="6D4F15D8" w:rsidR="00FF6875" w:rsidRPr="002A6DDE" w:rsidRDefault="00FF6875" w:rsidP="00FF6875">
      <w:pPr>
        <w:pStyle w:val="ACCommittee"/>
        <w:rPr>
          <w:rFonts w:cs="Arial"/>
          <w:i/>
          <w:iCs/>
        </w:rPr>
      </w:pPr>
      <w:r w:rsidRPr="002A6DDE">
        <w:rPr>
          <w:rFonts w:cs="Arial"/>
          <w:i/>
          <w:iCs/>
        </w:rPr>
        <w:t xml:space="preserve">Chairman of the </w:t>
      </w:r>
      <w:r w:rsidR="008F3BE2" w:rsidRPr="002A6DDE">
        <w:rPr>
          <w:rFonts w:cs="Arial"/>
          <w:i/>
          <w:iCs/>
        </w:rPr>
        <w:t>race committee</w:t>
      </w:r>
      <w:r w:rsidRPr="002A6DDE">
        <w:rPr>
          <w:rFonts w:cs="Arial"/>
          <w:i/>
          <w:iCs/>
        </w:rPr>
        <w:t>:</w:t>
      </w:r>
      <w:r w:rsidR="000B49D3" w:rsidRPr="002A6DDE">
        <w:rPr>
          <w:rFonts w:cs="Arial"/>
          <w:i/>
          <w:iCs/>
        </w:rPr>
        <w:tab/>
      </w:r>
      <w:bookmarkStart w:id="0" w:name="_Hlk72394751"/>
      <w:r w:rsidR="000B49D3" w:rsidRPr="002A6DDE">
        <w:rPr>
          <w:rFonts w:cs="Arial"/>
          <w:i/>
          <w:iCs/>
          <w:highlight w:val="yellow"/>
        </w:rPr>
        <w:t>&lt;insert name, if necessary&gt;</w:t>
      </w:r>
      <w:bookmarkEnd w:id="0"/>
    </w:p>
    <w:p w14:paraId="3D657F75" w14:textId="3CE0124A" w:rsidR="00FF6875" w:rsidRPr="002A6DDE" w:rsidRDefault="00FF6875" w:rsidP="00FF6875">
      <w:pPr>
        <w:pStyle w:val="ACCommittee"/>
        <w:rPr>
          <w:rFonts w:cs="Arial"/>
          <w:i/>
          <w:iCs/>
        </w:rPr>
      </w:pPr>
      <w:r w:rsidRPr="002A6DDE">
        <w:rPr>
          <w:rFonts w:cs="Arial"/>
          <w:i/>
          <w:iCs/>
        </w:rPr>
        <w:t xml:space="preserve">Chairman of the </w:t>
      </w:r>
      <w:r w:rsidR="008F3BE2" w:rsidRPr="002A6DDE">
        <w:rPr>
          <w:rFonts w:cs="Arial"/>
          <w:i/>
          <w:iCs/>
        </w:rPr>
        <w:t>protest committee</w:t>
      </w:r>
      <w:r w:rsidRPr="002A6DDE">
        <w:rPr>
          <w:rFonts w:cs="Arial"/>
          <w:i/>
          <w:iCs/>
        </w:rPr>
        <w:t>:</w:t>
      </w:r>
      <w:r w:rsidRPr="002A6DDE">
        <w:rPr>
          <w:rFonts w:cs="Arial"/>
          <w:i/>
          <w:iCs/>
        </w:rPr>
        <w:tab/>
      </w:r>
      <w:r w:rsidR="000B49D3" w:rsidRPr="002A6DDE">
        <w:rPr>
          <w:rFonts w:cs="Arial"/>
          <w:i/>
          <w:iCs/>
          <w:highlight w:val="yellow"/>
        </w:rPr>
        <w:t>&lt;insert name</w:t>
      </w:r>
      <w:r w:rsidR="00A47F4B" w:rsidRPr="002A6DDE">
        <w:rPr>
          <w:rFonts w:cs="Arial"/>
          <w:i/>
          <w:iCs/>
          <w:highlight w:val="yellow"/>
        </w:rPr>
        <w:t>,</w:t>
      </w:r>
      <w:r w:rsidR="000B49D3" w:rsidRPr="002A6DDE">
        <w:rPr>
          <w:rFonts w:cs="Arial"/>
          <w:i/>
          <w:iCs/>
          <w:highlight w:val="yellow"/>
        </w:rPr>
        <w:t xml:space="preserve"> if necessary&gt;</w:t>
      </w:r>
    </w:p>
    <w:p w14:paraId="79D77096" w14:textId="7B2A7B05" w:rsidR="00FF6875" w:rsidRPr="002A6DDE" w:rsidRDefault="00644CB8" w:rsidP="00FF6875">
      <w:pPr>
        <w:pStyle w:val="ACCommittee"/>
        <w:rPr>
          <w:rFonts w:cs="Arial"/>
          <w:i/>
          <w:iCs/>
        </w:rPr>
      </w:pPr>
      <w:r w:rsidRPr="002A6DDE">
        <w:rPr>
          <w:rFonts w:cs="Arial"/>
          <w:i/>
          <w:iCs/>
        </w:rPr>
        <w:t>C</w:t>
      </w:r>
      <w:r w:rsidR="00850F38" w:rsidRPr="002A6DDE">
        <w:rPr>
          <w:rFonts w:cs="Arial"/>
          <w:i/>
          <w:iCs/>
        </w:rPr>
        <w:t>hai</w:t>
      </w:r>
      <w:r w:rsidR="002474EA" w:rsidRPr="002A6DDE">
        <w:rPr>
          <w:rFonts w:cs="Arial"/>
          <w:i/>
          <w:iCs/>
        </w:rPr>
        <w:t xml:space="preserve">rman of the </w:t>
      </w:r>
      <w:r w:rsidR="008F3BE2" w:rsidRPr="002A6DDE">
        <w:rPr>
          <w:rFonts w:cs="Arial"/>
          <w:i/>
          <w:iCs/>
        </w:rPr>
        <w:t>t</w:t>
      </w:r>
      <w:r w:rsidR="00FF6875" w:rsidRPr="002A6DDE">
        <w:rPr>
          <w:rFonts w:cs="Arial"/>
          <w:i/>
          <w:iCs/>
        </w:rPr>
        <w:t xml:space="preserve">echnical </w:t>
      </w:r>
      <w:r w:rsidR="008F3BE2" w:rsidRPr="002A6DDE">
        <w:rPr>
          <w:rFonts w:cs="Arial"/>
          <w:i/>
          <w:iCs/>
        </w:rPr>
        <w:t>c</w:t>
      </w:r>
      <w:r w:rsidR="00FF6875" w:rsidRPr="002A6DDE">
        <w:rPr>
          <w:rFonts w:cs="Arial"/>
          <w:i/>
          <w:iCs/>
        </w:rPr>
        <w:t>ommittee:</w:t>
      </w:r>
      <w:r w:rsidR="00FF6875" w:rsidRPr="002A6DDE">
        <w:rPr>
          <w:rFonts w:cs="Arial"/>
          <w:i/>
          <w:iCs/>
        </w:rPr>
        <w:tab/>
      </w:r>
      <w:r w:rsidR="000B49D3" w:rsidRPr="002A6DDE">
        <w:rPr>
          <w:rFonts w:cs="Arial"/>
          <w:i/>
          <w:iCs/>
          <w:highlight w:val="yellow"/>
        </w:rPr>
        <w:t>&lt;insert name</w:t>
      </w:r>
      <w:r w:rsidR="00A47F4B" w:rsidRPr="002A6DDE">
        <w:rPr>
          <w:rFonts w:cs="Arial"/>
          <w:i/>
          <w:iCs/>
          <w:highlight w:val="yellow"/>
        </w:rPr>
        <w:t>,</w:t>
      </w:r>
      <w:r w:rsidR="000B49D3" w:rsidRPr="002A6DDE">
        <w:rPr>
          <w:rFonts w:cs="Arial"/>
          <w:i/>
          <w:iCs/>
          <w:highlight w:val="yellow"/>
        </w:rPr>
        <w:t xml:space="preserve"> if necessary&gt;</w:t>
      </w:r>
    </w:p>
    <w:p w14:paraId="59071676" w14:textId="27BE5C5D" w:rsidR="00FF6875" w:rsidRPr="002A6DDE" w:rsidRDefault="00FF6875" w:rsidP="00FF6875">
      <w:pPr>
        <w:pStyle w:val="ACCommittee"/>
        <w:rPr>
          <w:rFonts w:cs="Arial"/>
          <w:i/>
          <w:iCs/>
        </w:rPr>
      </w:pPr>
      <w:r w:rsidRPr="002A6DDE">
        <w:rPr>
          <w:rFonts w:cs="Arial"/>
          <w:i/>
          <w:iCs/>
        </w:rPr>
        <w:t xml:space="preserve">Swiss Sailing </w:t>
      </w:r>
      <w:r w:rsidR="008F3BE2" w:rsidRPr="002A6DDE">
        <w:rPr>
          <w:rFonts w:cs="Arial"/>
          <w:i/>
          <w:iCs/>
        </w:rPr>
        <w:t>d</w:t>
      </w:r>
      <w:r w:rsidRPr="002A6DDE">
        <w:rPr>
          <w:rFonts w:cs="Arial"/>
          <w:i/>
          <w:iCs/>
        </w:rPr>
        <w:t>elegate:</w:t>
      </w:r>
      <w:r w:rsidRPr="002A6DDE">
        <w:rPr>
          <w:rFonts w:cs="Arial"/>
          <w:i/>
          <w:iCs/>
        </w:rPr>
        <w:tab/>
      </w:r>
      <w:r w:rsidR="000B49D3" w:rsidRPr="002A6DDE">
        <w:rPr>
          <w:rFonts w:cs="Arial"/>
          <w:i/>
          <w:iCs/>
          <w:highlight w:val="yellow"/>
        </w:rPr>
        <w:t>&lt;insert name</w:t>
      </w:r>
      <w:r w:rsidR="00A47F4B" w:rsidRPr="002A6DDE">
        <w:rPr>
          <w:rFonts w:cs="Arial"/>
          <w:i/>
          <w:iCs/>
          <w:highlight w:val="yellow"/>
        </w:rPr>
        <w:t>,</w:t>
      </w:r>
      <w:r w:rsidR="000B49D3" w:rsidRPr="002A6DDE">
        <w:rPr>
          <w:rFonts w:cs="Arial"/>
          <w:i/>
          <w:iCs/>
          <w:highlight w:val="yellow"/>
        </w:rPr>
        <w:t xml:space="preserve"> if necessary&gt;</w:t>
      </w:r>
    </w:p>
    <w:p w14:paraId="7FF5A353" w14:textId="4CEA24D7" w:rsidR="00FF6875" w:rsidRPr="002A6DDE" w:rsidRDefault="00FF6875" w:rsidP="00FF6875">
      <w:pPr>
        <w:pStyle w:val="ACCommittee"/>
        <w:rPr>
          <w:rFonts w:cs="Arial"/>
          <w:i/>
          <w:iCs/>
        </w:rPr>
      </w:pPr>
      <w:r w:rsidRPr="002A6DDE">
        <w:rPr>
          <w:rFonts w:cs="Arial"/>
          <w:i/>
          <w:iCs/>
        </w:rPr>
        <w:t>Class representative:</w:t>
      </w:r>
      <w:r w:rsidRPr="002A6DDE">
        <w:rPr>
          <w:rFonts w:cs="Arial"/>
          <w:i/>
          <w:iCs/>
        </w:rPr>
        <w:tab/>
      </w:r>
      <w:r w:rsidR="000B49D3" w:rsidRPr="002A6DDE">
        <w:rPr>
          <w:rFonts w:cs="Arial"/>
          <w:i/>
          <w:iCs/>
          <w:highlight w:val="yellow"/>
        </w:rPr>
        <w:t>&lt;insert name</w:t>
      </w:r>
      <w:r w:rsidR="00A47F4B" w:rsidRPr="002A6DDE">
        <w:rPr>
          <w:rFonts w:cs="Arial"/>
          <w:i/>
          <w:iCs/>
          <w:highlight w:val="yellow"/>
        </w:rPr>
        <w:t>,</w:t>
      </w:r>
      <w:r w:rsidR="000B49D3" w:rsidRPr="002A6DDE">
        <w:rPr>
          <w:rFonts w:cs="Arial"/>
          <w:i/>
          <w:iCs/>
          <w:highlight w:val="yellow"/>
        </w:rPr>
        <w:t xml:space="preserve"> if necessary&gt;</w:t>
      </w:r>
    </w:p>
    <w:p w14:paraId="0D87AE07" w14:textId="77777777" w:rsidR="00FF6875" w:rsidRPr="002A6DDE" w:rsidRDefault="00FF6875" w:rsidP="00FF6875">
      <w:pPr>
        <w:pStyle w:val="ACCommittee"/>
        <w:rPr>
          <w:rFonts w:cs="Arial"/>
        </w:rPr>
      </w:pPr>
      <w:r w:rsidRPr="002A6DDE">
        <w:rPr>
          <w:rFonts w:cs="Arial"/>
        </w:rPr>
        <w:tab/>
      </w:r>
    </w:p>
    <w:tbl>
      <w:tblPr>
        <w:tblW w:w="10490"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4820"/>
      </w:tblGrid>
      <w:tr w:rsidR="00D772AD" w:rsidRPr="002A6DDE" w14:paraId="768A1DE0" w14:textId="77777777" w:rsidTr="008177EB">
        <w:tc>
          <w:tcPr>
            <w:tcW w:w="851" w:type="dxa"/>
            <w:tcBorders>
              <w:bottom w:val="single" w:sz="4" w:space="0" w:color="000000"/>
              <w:right w:val="single" w:sz="4" w:space="0" w:color="000000"/>
            </w:tcBorders>
            <w:shd w:val="clear" w:color="auto" w:fill="auto"/>
          </w:tcPr>
          <w:p w14:paraId="292BF439" w14:textId="77777777" w:rsidR="00FF6875" w:rsidRPr="002A6DDE" w:rsidRDefault="00FF6875" w:rsidP="00D772AD">
            <w:pPr>
              <w:rPr>
                <w:rFonts w:cs="Arial"/>
                <w:b/>
                <w:sz w:val="18"/>
                <w:szCs w:val="18"/>
                <w:lang w:val="en-GB"/>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7203273F" w:rsidR="00FF6875" w:rsidRPr="002A6DDE" w:rsidRDefault="00FF6875" w:rsidP="002A6DDE">
            <w:pPr>
              <w:pStyle w:val="ACchapeauretrait"/>
              <w:tabs>
                <w:tab w:val="left" w:pos="977"/>
              </w:tabs>
              <w:ind w:left="462" w:hanging="462"/>
              <w:rPr>
                <w:rFonts w:cs="Arial"/>
                <w:sz w:val="18"/>
              </w:rPr>
            </w:pPr>
            <w:r w:rsidRPr="002A6DDE">
              <w:rPr>
                <w:rFonts w:cs="Arial"/>
                <w:sz w:val="18"/>
              </w:rPr>
              <w:t>[NP]</w:t>
            </w:r>
            <w:r w:rsidRPr="002A6DDE">
              <w:rPr>
                <w:rFonts w:cs="Arial"/>
                <w:sz w:val="18"/>
              </w:rPr>
              <w:tab/>
              <w:t>denotes a rule that shall not be grounds for protests by a boat. This changes RRS 60.1.</w:t>
            </w:r>
          </w:p>
          <w:p w14:paraId="6E1B7A6C" w14:textId="36C0C16F" w:rsidR="00FF6875" w:rsidRPr="002A6DDE" w:rsidRDefault="00FF6875" w:rsidP="002A6DDE">
            <w:pPr>
              <w:pStyle w:val="ACchapeauretrait"/>
              <w:tabs>
                <w:tab w:val="left" w:pos="977"/>
              </w:tabs>
              <w:ind w:left="462" w:hanging="462"/>
              <w:rPr>
                <w:rFonts w:cs="Arial"/>
                <w:sz w:val="18"/>
              </w:rPr>
            </w:pPr>
            <w:r w:rsidRPr="002A6DDE">
              <w:rPr>
                <w:rFonts w:cs="Arial"/>
                <w:sz w:val="18"/>
              </w:rPr>
              <w:t>[SP]</w:t>
            </w:r>
            <w:r w:rsidRPr="002A6DDE">
              <w:rPr>
                <w:rFonts w:cs="Arial"/>
                <w:sz w:val="18"/>
              </w:rPr>
              <w:tab/>
              <w:t xml:space="preserve">denotes a rule for which a standard penalty may be applied by the </w:t>
            </w:r>
            <w:r w:rsidR="008F3BE2" w:rsidRPr="002A6DDE">
              <w:rPr>
                <w:rFonts w:cs="Arial"/>
                <w:sz w:val="18"/>
              </w:rPr>
              <w:t>race committee</w:t>
            </w:r>
            <w:r w:rsidRPr="002A6DDE">
              <w:rPr>
                <w:rFonts w:cs="Arial"/>
                <w:sz w:val="18"/>
              </w:rPr>
              <w:t xml:space="preserve"> (RC) without a hearing or a discretionary penalty applied by the </w:t>
            </w:r>
            <w:r w:rsidR="008F3BE2" w:rsidRPr="002A6DDE">
              <w:rPr>
                <w:rFonts w:cs="Arial"/>
                <w:sz w:val="18"/>
              </w:rPr>
              <w:t>protest committee</w:t>
            </w:r>
            <w:r w:rsidRPr="002A6DDE">
              <w:rPr>
                <w:rFonts w:cs="Arial"/>
                <w:sz w:val="18"/>
              </w:rPr>
              <w:t xml:space="preserve"> (PC) with a hearing. This changes RRS A5</w:t>
            </w:r>
            <w:r w:rsidR="000D79E7" w:rsidRPr="002A6DDE">
              <w:rPr>
                <w:rFonts w:cs="Arial"/>
                <w:sz w:val="18"/>
              </w:rPr>
              <w:t>.1</w:t>
            </w:r>
            <w:r w:rsidRPr="002A6DDE">
              <w:rPr>
                <w:rFonts w:cs="Arial"/>
                <w:sz w:val="18"/>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346CD5" w14:textId="1BC98888" w:rsidR="00FF6875" w:rsidRPr="002A6DDE" w:rsidRDefault="00FF6875" w:rsidP="002A6DDE">
            <w:pPr>
              <w:pStyle w:val="ACchapeauretrait"/>
              <w:tabs>
                <w:tab w:val="left" w:pos="977"/>
              </w:tabs>
              <w:ind w:left="465" w:hanging="465"/>
              <w:rPr>
                <w:rFonts w:cs="Arial"/>
                <w:sz w:val="18"/>
                <w:lang w:val="fr-CH"/>
              </w:rPr>
            </w:pPr>
            <w:r w:rsidRPr="002A6DDE">
              <w:rPr>
                <w:rFonts w:cs="Arial"/>
                <w:sz w:val="18"/>
                <w:lang w:val="fr-CH"/>
              </w:rPr>
              <w:t>[NP]</w:t>
            </w:r>
            <w:r w:rsidRPr="002A6DDE">
              <w:rPr>
                <w:rFonts w:cs="Arial"/>
                <w:sz w:val="18"/>
                <w:lang w:val="fr-CH"/>
              </w:rPr>
              <w:tab/>
              <w:t>signifie que cette règle ne peut pas être motif à une réclamation par un bateau. Ceci modifie la RCV 60.1.</w:t>
            </w:r>
          </w:p>
          <w:p w14:paraId="093FFAED" w14:textId="7477FD1F" w:rsidR="00FF6875" w:rsidRPr="002A6DDE" w:rsidRDefault="00FF6875" w:rsidP="002A6DDE">
            <w:pPr>
              <w:pStyle w:val="ACchapeauretrait"/>
              <w:tabs>
                <w:tab w:val="left" w:pos="977"/>
              </w:tabs>
              <w:ind w:left="465" w:hanging="465"/>
              <w:rPr>
                <w:rFonts w:cs="Arial"/>
                <w:i/>
                <w:iCs/>
                <w:sz w:val="18"/>
              </w:rPr>
            </w:pPr>
            <w:r w:rsidRPr="002A6DDE">
              <w:rPr>
                <w:rFonts w:cs="Arial"/>
                <w:sz w:val="18"/>
                <w:lang w:val="fr-CH"/>
              </w:rPr>
              <w:t>[SP]</w:t>
            </w:r>
            <w:r w:rsidRPr="002A6DDE">
              <w:rPr>
                <w:rFonts w:cs="Arial"/>
                <w:sz w:val="18"/>
                <w:lang w:val="fr-CH"/>
              </w:rPr>
              <w:tab/>
              <w:t xml:space="preserve">indique une règle pour laquelle une pénalité standard peut être appliquée sans instruction par le Comité de Course (CC), ou une pénalité discrétionnaire peut être appliquée après une instruction, par un Comité de Réclamation (CR). </w:t>
            </w:r>
            <w:r w:rsidRPr="002A6DDE">
              <w:rPr>
                <w:rFonts w:cs="Arial"/>
                <w:sz w:val="18"/>
              </w:rPr>
              <w:t>Ceci modifie l</w:t>
            </w:r>
            <w:r w:rsidR="000D79E7" w:rsidRPr="002A6DDE">
              <w:rPr>
                <w:rFonts w:cs="Arial"/>
                <w:sz w:val="18"/>
              </w:rPr>
              <w:t>a</w:t>
            </w:r>
            <w:r w:rsidRPr="002A6DDE">
              <w:rPr>
                <w:rFonts w:cs="Arial"/>
                <w:sz w:val="18"/>
              </w:rPr>
              <w:t xml:space="preserve"> RCV A5</w:t>
            </w:r>
            <w:r w:rsidR="000D79E7" w:rsidRPr="002A6DDE">
              <w:rPr>
                <w:rFonts w:cs="Arial"/>
                <w:sz w:val="18"/>
              </w:rPr>
              <w:t>.1</w:t>
            </w:r>
            <w:r w:rsidRPr="002A6DDE">
              <w:rPr>
                <w:rFonts w:cs="Arial"/>
                <w:sz w:val="18"/>
              </w:rPr>
              <w:t>.</w:t>
            </w:r>
          </w:p>
        </w:tc>
      </w:tr>
      <w:tr w:rsidR="00D772AD" w:rsidRPr="002A6DDE" w14:paraId="274AAB9A"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2BA91B07" w14:textId="77777777" w:rsidR="00FF6875" w:rsidRPr="002A6DDE" w:rsidRDefault="00FF6875" w:rsidP="005A5BE8">
            <w:pPr>
              <w:pStyle w:val="ACnormaltitre-d-article"/>
              <w:tabs>
                <w:tab w:val="clear" w:pos="1134"/>
                <w:tab w:val="left" w:pos="977"/>
              </w:tabs>
              <w:rPr>
                <w:rFonts w:cs="Arial"/>
              </w:rPr>
            </w:pPr>
            <w:r w:rsidRPr="002A6DDE">
              <w:rPr>
                <w:rFonts w:cs="Arial"/>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17EB0BD" w14:textId="77777777" w:rsidR="00FF6875" w:rsidRPr="002A6DDE" w:rsidRDefault="00FF6875" w:rsidP="005A5BE8">
            <w:pPr>
              <w:pStyle w:val="ACnormaltitre-d-article"/>
              <w:tabs>
                <w:tab w:val="left" w:pos="977"/>
              </w:tabs>
              <w:rPr>
                <w:rFonts w:cs="Arial"/>
              </w:rPr>
            </w:pPr>
            <w:r w:rsidRPr="002A6DDE">
              <w:rPr>
                <w:rFonts w:cs="Arial"/>
                <w:lang w:val="en-US"/>
              </w:rPr>
              <w:t>Rules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44F0A4B" w14:textId="77777777" w:rsidR="00FF6875" w:rsidRPr="002A6DDE" w:rsidRDefault="00FF6875" w:rsidP="005A5BE8">
            <w:pPr>
              <w:pStyle w:val="ACnormaltitre-d-article"/>
              <w:tabs>
                <w:tab w:val="left" w:pos="977"/>
              </w:tabs>
              <w:rPr>
                <w:rFonts w:cs="Arial"/>
              </w:rPr>
            </w:pPr>
            <w:r w:rsidRPr="002A6DDE">
              <w:rPr>
                <w:rFonts w:cs="Arial"/>
              </w:rPr>
              <w:t>Règles</w:t>
            </w:r>
          </w:p>
        </w:tc>
      </w:tr>
      <w:tr w:rsidR="00D772AD" w:rsidRPr="002A6DDE" w14:paraId="5978B51C"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2A6DDE" w:rsidRDefault="00FF6875" w:rsidP="00D772AD">
            <w:pPr>
              <w:pStyle w:val="ACNormal"/>
              <w:tabs>
                <w:tab w:val="clear" w:pos="1134"/>
                <w:tab w:val="left" w:pos="977"/>
              </w:tabs>
              <w:rPr>
                <w:rFonts w:cs="Arial"/>
              </w:rPr>
            </w:pPr>
            <w:r w:rsidRPr="002A6DDE">
              <w:rPr>
                <w:rFonts w:cs="Arial"/>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4AF3F08A" w:rsidR="00FF38BD" w:rsidRPr="002A6DDE" w:rsidRDefault="00625AF0" w:rsidP="00D772AD">
            <w:pPr>
              <w:pStyle w:val="ACNormal"/>
              <w:tabs>
                <w:tab w:val="left" w:pos="977"/>
              </w:tabs>
              <w:rPr>
                <w:rFonts w:cs="Arial"/>
                <w:lang w:val="en-GB"/>
              </w:rPr>
            </w:pPr>
            <w:r w:rsidRPr="002A6DDE">
              <w:rPr>
                <w:rFonts w:cs="Arial"/>
                <w:lang w:val="en-GB"/>
              </w:rPr>
              <w:t>See</w:t>
            </w:r>
            <w:r w:rsidR="00A27121" w:rsidRPr="002A6DDE">
              <w:rPr>
                <w:rFonts w:cs="Arial"/>
                <w:lang w:val="en-GB"/>
              </w:rPr>
              <w:t xml:space="preserve"> rules listed in</w:t>
            </w:r>
            <w:r w:rsidRPr="002A6DDE">
              <w:rPr>
                <w:rFonts w:cs="Arial"/>
                <w:lang w:val="en-GB"/>
              </w:rPr>
              <w:t xml:space="preserve"> NoR 1</w:t>
            </w:r>
            <w:r w:rsidR="00A27121" w:rsidRPr="002A6DDE">
              <w:rPr>
                <w:rFonts w:cs="Arial"/>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7470906C" w:rsidR="00FF6875" w:rsidRPr="002A6DDE" w:rsidRDefault="00260D8C" w:rsidP="00D772AD">
            <w:pPr>
              <w:pStyle w:val="ACNormal"/>
              <w:tabs>
                <w:tab w:val="left" w:pos="977"/>
              </w:tabs>
              <w:rPr>
                <w:rFonts w:cs="Arial"/>
              </w:rPr>
            </w:pPr>
            <w:r w:rsidRPr="002A6DDE">
              <w:rPr>
                <w:rFonts w:cs="Arial"/>
              </w:rPr>
              <w:t>V</w:t>
            </w:r>
            <w:r w:rsidR="00790B65" w:rsidRPr="002A6DDE">
              <w:rPr>
                <w:rFonts w:cs="Arial"/>
              </w:rPr>
              <w:t xml:space="preserve">oir </w:t>
            </w:r>
            <w:r w:rsidR="00262E3D" w:rsidRPr="002A6DDE">
              <w:rPr>
                <w:rFonts w:cs="Arial"/>
              </w:rPr>
              <w:t xml:space="preserve">les règles mentionnées dans </w:t>
            </w:r>
            <w:r w:rsidR="00790B65" w:rsidRPr="002A6DDE">
              <w:rPr>
                <w:rFonts w:cs="Arial"/>
              </w:rPr>
              <w:t>AC 1</w:t>
            </w:r>
            <w:r w:rsidR="00D5037D" w:rsidRPr="002A6DDE">
              <w:rPr>
                <w:rFonts w:cs="Arial"/>
              </w:rPr>
              <w:t>.</w:t>
            </w:r>
          </w:p>
        </w:tc>
      </w:tr>
      <w:tr w:rsidR="00D772AD" w:rsidRPr="002A6DDE" w14:paraId="34BC257E"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451DE7" w14:textId="514522AB" w:rsidR="00101284" w:rsidRPr="002A6DDE" w:rsidRDefault="00101284" w:rsidP="00D772AD">
            <w:pPr>
              <w:pStyle w:val="ACNormalItalic"/>
              <w:tabs>
                <w:tab w:val="clear" w:pos="1134"/>
                <w:tab w:val="left" w:pos="977"/>
              </w:tabs>
              <w:rPr>
                <w:rFonts w:cs="Arial"/>
              </w:rPr>
            </w:pPr>
            <w:r w:rsidRPr="002A6DDE">
              <w:rPr>
                <w:rFonts w:cs="Arial"/>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2201A3" w14:textId="5BFD4763" w:rsidR="008264C7" w:rsidRPr="002A6DDE" w:rsidRDefault="008264C7" w:rsidP="00E360C9">
            <w:pPr>
              <w:pStyle w:val="ACNormalItalic"/>
              <w:tabs>
                <w:tab w:val="left" w:pos="977"/>
              </w:tabs>
              <w:rPr>
                <w:rFonts w:cs="Arial"/>
              </w:rPr>
            </w:pPr>
            <w:r w:rsidRPr="002A6DDE">
              <w:rPr>
                <w:rFonts w:cs="Arial"/>
                <w:highlight w:val="yellow"/>
              </w:rPr>
              <w:t xml:space="preserve">&lt;insert </w:t>
            </w:r>
            <w:r w:rsidR="00F43934" w:rsidRPr="002A6DDE">
              <w:rPr>
                <w:rFonts w:cs="Arial"/>
                <w:highlight w:val="yellow"/>
              </w:rPr>
              <w:t>further</w:t>
            </w:r>
            <w:r w:rsidRPr="002A6DDE">
              <w:rPr>
                <w:rFonts w:cs="Arial"/>
                <w:highlight w:val="yellow"/>
              </w:rPr>
              <w:t xml:space="preserve"> </w:t>
            </w:r>
            <w:r w:rsidR="00C04080" w:rsidRPr="002A6DDE">
              <w:rPr>
                <w:rFonts w:cs="Arial"/>
                <w:highlight w:val="yellow"/>
              </w:rPr>
              <w:t>rules or</w:t>
            </w:r>
            <w:r w:rsidRPr="002A6DDE">
              <w:rPr>
                <w:rFonts w:cs="Arial"/>
                <w:highlight w:val="yellow"/>
              </w:rPr>
              <w:t xml:space="preserve"> rule</w:t>
            </w:r>
            <w:r w:rsidR="006362DC" w:rsidRPr="002A6DDE">
              <w:rPr>
                <w:rFonts w:cs="Arial"/>
                <w:highlight w:val="yellow"/>
              </w:rPr>
              <w:t xml:space="preserve"> changes</w:t>
            </w:r>
            <w:r w:rsidRPr="002A6DDE">
              <w:rPr>
                <w:rFonts w:cs="Arial"/>
                <w:highlight w:val="yellow"/>
              </w:rPr>
              <w:t>&gt;</w:t>
            </w:r>
          </w:p>
          <w:p w14:paraId="4E99FF47" w14:textId="60490D82" w:rsidR="00101284" w:rsidRPr="002A6DDE" w:rsidRDefault="00101284" w:rsidP="00E360C9">
            <w:pPr>
              <w:pStyle w:val="ACnormal-Note-guide-rouge"/>
              <w:tabs>
                <w:tab w:val="left" w:pos="977"/>
              </w:tabs>
              <w:spacing w:after="0"/>
              <w:rPr>
                <w:rFonts w:cs="Arial"/>
                <w:sz w:val="18"/>
                <w:lang w:val="en-GB"/>
              </w:rPr>
            </w:pPr>
            <w:r w:rsidRPr="002A6DDE">
              <w:rPr>
                <w:rFonts w:cs="Arial"/>
                <w:sz w:val="18"/>
                <w:lang w:val="en-GB"/>
              </w:rPr>
              <w:t>List any rule</w:t>
            </w:r>
            <w:r w:rsidR="00D74977" w:rsidRPr="002A6DDE">
              <w:rPr>
                <w:rFonts w:cs="Arial"/>
                <w:sz w:val="18"/>
                <w:lang w:val="en-GB"/>
              </w:rPr>
              <w:t xml:space="preserve"> or</w:t>
            </w:r>
            <w:r w:rsidRPr="002A6DDE">
              <w:rPr>
                <w:rFonts w:cs="Arial"/>
                <w:sz w:val="18"/>
                <w:lang w:val="en-GB"/>
              </w:rPr>
              <w:t xml:space="preserve"> rule change that cannot be placed in an appropriate paragraph of the SI and that is not included</w:t>
            </w:r>
            <w:r w:rsidR="00AF0762" w:rsidRPr="002A6DDE">
              <w:rPr>
                <w:rFonts w:cs="Arial"/>
                <w:sz w:val="18"/>
                <w:lang w:val="en-GB"/>
              </w:rPr>
              <w:t xml:space="preserve"> in</w:t>
            </w:r>
            <w:r w:rsidRPr="002A6DDE">
              <w:rPr>
                <w:rFonts w:cs="Arial"/>
                <w:sz w:val="18"/>
                <w:lang w:val="en-GB"/>
              </w:rPr>
              <w:t xml:space="preserve"> the NoR.</w:t>
            </w:r>
          </w:p>
          <w:p w14:paraId="0D1177D2" w14:textId="42B03EAE" w:rsidR="00501033" w:rsidRPr="002A6DDE" w:rsidRDefault="00501033" w:rsidP="00E360C9">
            <w:pPr>
              <w:pStyle w:val="ACnormal-Note-guide-rouge"/>
              <w:tabs>
                <w:tab w:val="left" w:pos="977"/>
              </w:tabs>
              <w:rPr>
                <w:rFonts w:cs="Arial"/>
                <w:i w:val="0"/>
                <w:sz w:val="18"/>
                <w:lang w:val="en-GB"/>
              </w:rPr>
            </w:pPr>
            <w:r w:rsidRPr="002A6DDE">
              <w:rPr>
                <w:rFonts w:cs="Arial"/>
                <w:sz w:val="18"/>
                <w:lang w:val="en-GB"/>
              </w:rPr>
              <w:t>A number of paragraphs in the SIs change a rule in the RRS. Each of these is best placed in the appropriate paragraph of the SIs, for example PENALTY SYSTEM. However, if there is no clear place for some of them, include them here.</w:t>
            </w:r>
          </w:p>
          <w:p w14:paraId="24987885" w14:textId="66E2437E" w:rsidR="00382CFC" w:rsidRPr="002A6DDE" w:rsidRDefault="00382CFC" w:rsidP="00E360C9">
            <w:pPr>
              <w:pStyle w:val="ACNormal"/>
              <w:spacing w:after="0"/>
              <w:rPr>
                <w:rFonts w:cs="Arial"/>
                <w:i/>
                <w:lang w:val="en-GB"/>
              </w:rPr>
            </w:pPr>
            <w:r w:rsidRPr="002A6DDE">
              <w:rPr>
                <w:rFonts w:eastAsia="Arial" w:cs="Arial"/>
                <w:i/>
                <w:color w:val="000000" w:themeColor="text1"/>
                <w:lang w:val="en-IE"/>
              </w:rPr>
              <w:t>[Appendix T “Arbitration</w:t>
            </w:r>
            <w:r w:rsidRPr="002A6DDE">
              <w:rPr>
                <w:rFonts w:eastAsia="Arial" w:cs="Arial"/>
                <w:i/>
                <w:color w:val="D13438"/>
                <w:u w:val="single"/>
                <w:lang w:val="en-IE"/>
              </w:rPr>
              <w:t>”</w:t>
            </w:r>
            <w:r w:rsidRPr="002A6DDE">
              <w:rPr>
                <w:rFonts w:eastAsia="Arial" w:cs="Arial"/>
                <w:i/>
                <w:color w:val="000000" w:themeColor="text1"/>
                <w:lang w:val="en-IE"/>
              </w:rPr>
              <w:t xml:space="preserve"> will apply</w:t>
            </w:r>
            <w:r w:rsidRPr="002A6DDE">
              <w:rPr>
                <w:rFonts w:eastAsia="Arial" w:cs="Arial"/>
                <w:i/>
                <w:color w:val="D13438"/>
                <w:u w:val="single"/>
                <w:lang w:val="en-IE"/>
              </w:rPr>
              <w:t>.</w:t>
            </w:r>
            <w:r w:rsidRPr="002A6DDE">
              <w:rPr>
                <w:rFonts w:eastAsia="Arial" w:cs="Arial"/>
                <w:i/>
                <w:color w:val="000000" w:themeColor="text1"/>
                <w:lang w:val="en-IE"/>
              </w:rPr>
              <w:t>]</w:t>
            </w:r>
          </w:p>
          <w:p w14:paraId="722E639D" w14:textId="77777777" w:rsidR="00501033" w:rsidRPr="002A6DDE" w:rsidRDefault="00501033" w:rsidP="00E360C9">
            <w:pPr>
              <w:pStyle w:val="ACNormal"/>
              <w:spacing w:after="0"/>
              <w:rPr>
                <w:rFonts w:cs="Arial"/>
                <w:i/>
                <w:iCs/>
                <w:lang w:val="en-GB"/>
              </w:rPr>
            </w:pPr>
            <w:r w:rsidRPr="002A6DDE">
              <w:rPr>
                <w:rFonts w:cs="Arial"/>
                <w:i/>
                <w:iCs/>
                <w:lang w:val="en-GB"/>
              </w:rPr>
              <w:t>[Appendix UF "Umpired Fleet Racing" will apply]</w:t>
            </w:r>
          </w:p>
          <w:p w14:paraId="78B0844E" w14:textId="0BC838DE" w:rsidR="00501033" w:rsidRPr="002A6DDE" w:rsidRDefault="00501033" w:rsidP="00E360C9">
            <w:pPr>
              <w:pStyle w:val="ACNormal"/>
              <w:spacing w:after="0"/>
              <w:rPr>
                <w:rFonts w:cs="Arial"/>
                <w:i/>
                <w:iCs/>
                <w:lang w:val="en-GB"/>
              </w:rPr>
            </w:pPr>
            <w:r w:rsidRPr="002A6DDE">
              <w:rPr>
                <w:rFonts w:cs="Arial"/>
                <w:i/>
                <w:iCs/>
                <w:lang w:val="en-GB"/>
              </w:rPr>
              <w:t>[Appendix MR "</w:t>
            </w:r>
            <w:r w:rsidR="00B67FDB" w:rsidRPr="002A6DDE">
              <w:rPr>
                <w:rFonts w:cs="Arial"/>
                <w:i/>
                <w:iCs/>
                <w:lang w:val="en-GB"/>
              </w:rPr>
              <w:t>Medal</w:t>
            </w:r>
            <w:r w:rsidRPr="002A6DDE">
              <w:rPr>
                <w:rFonts w:cs="Arial"/>
                <w:i/>
                <w:iCs/>
                <w:lang w:val="en-GB"/>
              </w:rPr>
              <w:t xml:space="preserve"> Race" will apply]</w:t>
            </w:r>
          </w:p>
          <w:p w14:paraId="26D0915C" w14:textId="77777777" w:rsidR="00501033" w:rsidRPr="002A6DDE" w:rsidRDefault="00501033" w:rsidP="00E360C9">
            <w:pPr>
              <w:pStyle w:val="ACNormal"/>
              <w:spacing w:after="0"/>
              <w:rPr>
                <w:rFonts w:cs="Arial"/>
                <w:i/>
                <w:iCs/>
                <w:lang w:val="en-GB"/>
              </w:rPr>
            </w:pPr>
            <w:r w:rsidRPr="002A6DDE">
              <w:rPr>
                <w:rFonts w:cs="Arial"/>
                <w:i/>
                <w:iCs/>
                <w:lang w:val="en-GB"/>
              </w:rPr>
              <w:t>[Appendix B "Windsurfing Fleet Racing Rules" will apply]</w:t>
            </w:r>
          </w:p>
          <w:p w14:paraId="2A6534FD" w14:textId="77777777" w:rsidR="00501033" w:rsidRPr="002A6DDE" w:rsidRDefault="00501033" w:rsidP="00E360C9">
            <w:pPr>
              <w:pStyle w:val="ACNormal"/>
              <w:spacing w:after="0"/>
              <w:rPr>
                <w:rFonts w:cs="Arial"/>
                <w:i/>
                <w:iCs/>
                <w:lang w:val="en-GB"/>
              </w:rPr>
            </w:pPr>
            <w:r w:rsidRPr="002A6DDE">
              <w:rPr>
                <w:rFonts w:cs="Arial"/>
                <w:i/>
                <w:iCs/>
                <w:lang w:val="en-GB"/>
              </w:rPr>
              <w:t>[Appendix C "Match Racing Rules" will apply]</w:t>
            </w:r>
          </w:p>
          <w:p w14:paraId="07AE9B17" w14:textId="77777777" w:rsidR="00501033" w:rsidRPr="002A6DDE" w:rsidRDefault="00501033" w:rsidP="00E360C9">
            <w:pPr>
              <w:pStyle w:val="ACNormal"/>
              <w:spacing w:after="0"/>
              <w:rPr>
                <w:rFonts w:cs="Arial"/>
                <w:i/>
                <w:iCs/>
                <w:lang w:val="en-GB"/>
              </w:rPr>
            </w:pPr>
            <w:r w:rsidRPr="002A6DDE">
              <w:rPr>
                <w:rFonts w:cs="Arial"/>
                <w:i/>
                <w:iCs/>
                <w:lang w:val="en-GB"/>
              </w:rPr>
              <w:t>[Appendix D "Team Racing Rules" will apply]</w:t>
            </w:r>
          </w:p>
          <w:p w14:paraId="50807847" w14:textId="77777777" w:rsidR="00501033" w:rsidRPr="002A6DDE" w:rsidRDefault="00501033" w:rsidP="00E360C9">
            <w:pPr>
              <w:pStyle w:val="ACNormal"/>
              <w:spacing w:after="0"/>
              <w:rPr>
                <w:rFonts w:cs="Arial"/>
                <w:i/>
                <w:iCs/>
                <w:lang w:val="en-GB"/>
              </w:rPr>
            </w:pPr>
            <w:r w:rsidRPr="002A6DDE">
              <w:rPr>
                <w:rFonts w:cs="Arial"/>
                <w:i/>
                <w:iCs/>
                <w:lang w:val="en-GB"/>
              </w:rPr>
              <w:t>[Appendix E "Radio Sailing Racing Rules" will apply]</w:t>
            </w:r>
          </w:p>
          <w:p w14:paraId="358010CE" w14:textId="7E6169FB" w:rsidR="00501033" w:rsidRPr="002A6DDE" w:rsidRDefault="00501033" w:rsidP="00E360C9">
            <w:pPr>
              <w:pStyle w:val="ACNormal"/>
              <w:rPr>
                <w:rFonts w:cs="Arial"/>
                <w:lang w:val="en-GB"/>
              </w:rPr>
            </w:pPr>
            <w:r w:rsidRPr="002A6DDE">
              <w:rPr>
                <w:rFonts w:cs="Arial"/>
                <w:i/>
                <w:iCs/>
                <w:lang w:val="en-GB"/>
              </w:rPr>
              <w:t>[Appendix F "Kiteboarding Racing Rules" will apply]</w:t>
            </w:r>
          </w:p>
          <w:p w14:paraId="6C990F97" w14:textId="3A367C68" w:rsidR="00501033" w:rsidRPr="002A6DDE" w:rsidRDefault="001E63D5" w:rsidP="00E360C9">
            <w:pPr>
              <w:pStyle w:val="ACnormal-Note-guide-rouge"/>
              <w:tabs>
                <w:tab w:val="left" w:pos="977"/>
              </w:tabs>
              <w:spacing w:after="0"/>
              <w:rPr>
                <w:rFonts w:cs="Arial"/>
                <w:sz w:val="18"/>
                <w:lang w:val="en-GB"/>
              </w:rPr>
            </w:pPr>
            <w:r w:rsidRPr="002A6DDE">
              <w:rPr>
                <w:rFonts w:cs="Arial"/>
                <w:sz w:val="18"/>
                <w:lang w:val="en-GB"/>
              </w:rPr>
              <w:t>However,</w:t>
            </w:r>
            <w:r w:rsidR="00501033" w:rsidRPr="002A6DDE">
              <w:rPr>
                <w:rFonts w:cs="Arial"/>
                <w:sz w:val="18"/>
                <w:lang w:val="en-GB"/>
              </w:rPr>
              <w:t xml:space="preserve"> the above App</w:t>
            </w:r>
            <w:r w:rsidR="00073E75" w:rsidRPr="002A6DDE">
              <w:rPr>
                <w:rFonts w:cs="Arial"/>
                <w:sz w:val="18"/>
                <w:lang w:val="en-GB"/>
              </w:rPr>
              <w:t>e</w:t>
            </w:r>
            <w:r w:rsidR="00501033" w:rsidRPr="002A6DDE">
              <w:rPr>
                <w:rFonts w:cs="Arial"/>
                <w:sz w:val="18"/>
                <w:lang w:val="en-GB"/>
              </w:rPr>
              <w:t>ndices should be mentioned in the NoR. If it is done, no need to repeat them here.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E1F44" w14:textId="05DAAC3A" w:rsidR="00AF1238" w:rsidRPr="002A6DDE" w:rsidRDefault="00F40837" w:rsidP="00E360C9">
            <w:pPr>
              <w:pStyle w:val="ACNormal"/>
              <w:tabs>
                <w:tab w:val="left" w:pos="977"/>
              </w:tabs>
              <w:rPr>
                <w:rFonts w:cs="Arial"/>
                <w:i/>
                <w:iCs/>
              </w:rPr>
            </w:pPr>
            <w:r w:rsidRPr="002A6DDE">
              <w:rPr>
                <w:rFonts w:cs="Arial"/>
                <w:i/>
                <w:iCs/>
                <w:highlight w:val="yellow"/>
              </w:rPr>
              <w:t>&lt;</w:t>
            </w:r>
            <w:r w:rsidR="00AF1238" w:rsidRPr="002A6DDE">
              <w:rPr>
                <w:rFonts w:cs="Arial"/>
                <w:i/>
                <w:iCs/>
                <w:highlight w:val="yellow"/>
              </w:rPr>
              <w:t xml:space="preserve">insérer </w:t>
            </w:r>
            <w:r w:rsidR="00C05568" w:rsidRPr="002A6DDE">
              <w:rPr>
                <w:rFonts w:cs="Arial"/>
                <w:i/>
                <w:iCs/>
                <w:highlight w:val="yellow"/>
              </w:rPr>
              <w:t>d'autres règles ou changements de règles</w:t>
            </w:r>
            <w:r w:rsidR="00C05568" w:rsidRPr="002A6DDE" w:rsidDel="00C05568">
              <w:rPr>
                <w:rFonts w:cs="Arial"/>
                <w:i/>
                <w:iCs/>
                <w:highlight w:val="yellow"/>
              </w:rPr>
              <w:t xml:space="preserve"> </w:t>
            </w:r>
            <w:r w:rsidR="00AF1238" w:rsidRPr="002A6DDE">
              <w:rPr>
                <w:rFonts w:cs="Arial"/>
                <w:i/>
                <w:iCs/>
                <w:highlight w:val="yellow"/>
              </w:rPr>
              <w:t>&gt;</w:t>
            </w:r>
          </w:p>
          <w:p w14:paraId="5726F952" w14:textId="3C38708C" w:rsidR="00101284" w:rsidRPr="002A6DDE" w:rsidRDefault="00005A01" w:rsidP="00E360C9">
            <w:pPr>
              <w:pStyle w:val="ACnormal-Note-guide-rouge"/>
              <w:tabs>
                <w:tab w:val="left" w:pos="977"/>
              </w:tabs>
              <w:spacing w:after="0"/>
              <w:rPr>
                <w:rFonts w:cs="Arial"/>
                <w:i w:val="0"/>
                <w:sz w:val="18"/>
              </w:rPr>
            </w:pPr>
            <w:r w:rsidRPr="002A6DDE">
              <w:rPr>
                <w:rFonts w:cs="Arial"/>
                <w:sz w:val="18"/>
              </w:rPr>
              <w:t xml:space="preserve">Enumérer toute règle </w:t>
            </w:r>
            <w:r w:rsidR="009F61E0" w:rsidRPr="002A6DDE">
              <w:rPr>
                <w:rFonts w:cs="Arial"/>
                <w:sz w:val="18"/>
              </w:rPr>
              <w:t xml:space="preserve">ou changement de règle </w:t>
            </w:r>
            <w:r w:rsidR="00260D8C" w:rsidRPr="002A6DDE">
              <w:rPr>
                <w:rFonts w:cs="Arial"/>
                <w:sz w:val="18"/>
              </w:rPr>
              <w:t xml:space="preserve">qui n'aurait pas sa place </w:t>
            </w:r>
            <w:r w:rsidR="00B62EA3" w:rsidRPr="002A6DDE">
              <w:rPr>
                <w:rFonts w:cs="Arial"/>
                <w:sz w:val="18"/>
              </w:rPr>
              <w:t xml:space="preserve">dans </w:t>
            </w:r>
            <w:r w:rsidR="00316C64" w:rsidRPr="002A6DDE">
              <w:rPr>
                <w:rFonts w:cs="Arial"/>
                <w:sz w:val="18"/>
              </w:rPr>
              <w:t>un paragraphe approprié dans les IC</w:t>
            </w:r>
            <w:r w:rsidR="004E508E" w:rsidRPr="002A6DDE">
              <w:rPr>
                <w:rFonts w:cs="Arial"/>
                <w:sz w:val="18"/>
              </w:rPr>
              <w:t xml:space="preserve"> et</w:t>
            </w:r>
            <w:r w:rsidR="00316C64" w:rsidRPr="002A6DDE">
              <w:rPr>
                <w:rFonts w:cs="Arial"/>
                <w:sz w:val="18"/>
              </w:rPr>
              <w:t xml:space="preserve"> </w:t>
            </w:r>
            <w:r w:rsidRPr="002A6DDE">
              <w:rPr>
                <w:rFonts w:cs="Arial"/>
                <w:sz w:val="18"/>
              </w:rPr>
              <w:t xml:space="preserve">qui </w:t>
            </w:r>
            <w:r w:rsidR="004E508E" w:rsidRPr="002A6DDE">
              <w:rPr>
                <w:rFonts w:cs="Arial"/>
                <w:sz w:val="18"/>
              </w:rPr>
              <w:t xml:space="preserve">ne fait pas </w:t>
            </w:r>
            <w:r w:rsidRPr="002A6DDE">
              <w:rPr>
                <w:rFonts w:cs="Arial"/>
                <w:sz w:val="18"/>
              </w:rPr>
              <w:t>partie de l'AC</w:t>
            </w:r>
            <w:r w:rsidR="004E508E" w:rsidRPr="002A6DDE">
              <w:rPr>
                <w:rFonts w:cs="Arial"/>
                <w:sz w:val="18"/>
              </w:rPr>
              <w:t>.</w:t>
            </w:r>
          </w:p>
          <w:p w14:paraId="7477F475" w14:textId="7AB36E62" w:rsidR="00501033" w:rsidRPr="002A6DDE" w:rsidRDefault="00501033" w:rsidP="00E360C9">
            <w:pPr>
              <w:pStyle w:val="ACnormal-Note-guide-rouge"/>
              <w:tabs>
                <w:tab w:val="left" w:pos="977"/>
              </w:tabs>
              <w:rPr>
                <w:rFonts w:cs="Arial"/>
                <w:i w:val="0"/>
                <w:iCs/>
                <w:sz w:val="18"/>
              </w:rPr>
            </w:pPr>
            <w:r w:rsidRPr="002A6DDE">
              <w:rPr>
                <w:rFonts w:cs="Arial"/>
                <w:sz w:val="18"/>
              </w:rPr>
              <w:t>Un certain nombre de paragraphes des IC modifient une règle des RCV. Il est préférable de placer chacune de ces modifications dans le paragraphe approprié des IC, par exemple les modifications du système de pénalité sont dans PENALTY SYSTEM. S'il n'y a pas de place claire pour certains d'entre eux, il faut les inclure ici</w:t>
            </w:r>
            <w:r w:rsidR="00E360C9">
              <w:rPr>
                <w:rFonts w:cs="Arial"/>
                <w:sz w:val="18"/>
              </w:rPr>
              <w:t>.</w:t>
            </w:r>
          </w:p>
          <w:p w14:paraId="0A93F1A2" w14:textId="02BE11A4" w:rsidR="00F73A6E" w:rsidRPr="002A6DDE" w:rsidRDefault="00F73A6E" w:rsidP="00E360C9">
            <w:pPr>
              <w:pStyle w:val="ACNormalItalic"/>
              <w:spacing w:after="0"/>
              <w:rPr>
                <w:rFonts w:cs="Arial"/>
                <w:lang w:val="fr-CH"/>
              </w:rPr>
            </w:pPr>
            <w:r w:rsidRPr="002A6DDE">
              <w:rPr>
                <w:rFonts w:cs="Arial"/>
                <w:lang w:val="fr-CH"/>
              </w:rPr>
              <w:t>[L'annexe T "Conciliation" s</w:t>
            </w:r>
            <w:r w:rsidR="00067309" w:rsidRPr="002A6DDE">
              <w:rPr>
                <w:rFonts w:cs="Arial"/>
                <w:lang w:val="fr-CH"/>
              </w:rPr>
              <w:t>era appl</w:t>
            </w:r>
            <w:r w:rsidR="00161921" w:rsidRPr="002A6DDE">
              <w:rPr>
                <w:rFonts w:cs="Arial"/>
                <w:lang w:val="fr-CH"/>
              </w:rPr>
              <w:t>i</w:t>
            </w:r>
            <w:r w:rsidR="00067309" w:rsidRPr="002A6DDE">
              <w:rPr>
                <w:rFonts w:cs="Arial"/>
                <w:lang w:val="fr-CH"/>
              </w:rPr>
              <w:t>quée</w:t>
            </w:r>
            <w:r w:rsidRPr="002A6DDE">
              <w:rPr>
                <w:rFonts w:cs="Arial"/>
                <w:lang w:val="fr-CH"/>
              </w:rPr>
              <w:t>.]</w:t>
            </w:r>
          </w:p>
          <w:p w14:paraId="38EA3240" w14:textId="574F7C12" w:rsidR="00501033" w:rsidRPr="002A6DDE" w:rsidRDefault="00501033" w:rsidP="00E360C9">
            <w:pPr>
              <w:pStyle w:val="ACNormal"/>
              <w:spacing w:after="0"/>
              <w:rPr>
                <w:rFonts w:cs="Arial"/>
                <w:i/>
                <w:iCs/>
              </w:rPr>
            </w:pPr>
            <w:r w:rsidRPr="002A6DDE">
              <w:rPr>
                <w:rFonts w:cs="Arial"/>
                <w:i/>
                <w:iCs/>
              </w:rPr>
              <w:t>[</w:t>
            </w:r>
            <w:r w:rsidR="00067309" w:rsidRPr="002A6DDE">
              <w:rPr>
                <w:rFonts w:cs="Arial"/>
                <w:i/>
                <w:iCs/>
              </w:rPr>
              <w:t xml:space="preserve">L’annexe </w:t>
            </w:r>
            <w:r w:rsidRPr="002A6DDE">
              <w:rPr>
                <w:rFonts w:cs="Arial"/>
                <w:i/>
                <w:iCs/>
              </w:rPr>
              <w:t>UF "Umpired Fleet Racing" sera appliquée]</w:t>
            </w:r>
          </w:p>
          <w:p w14:paraId="0B96A3EF" w14:textId="1F5793A9" w:rsidR="00501033" w:rsidRPr="002A6DDE" w:rsidRDefault="00501033" w:rsidP="00E360C9">
            <w:pPr>
              <w:pStyle w:val="ACNormal"/>
              <w:spacing w:after="0"/>
              <w:rPr>
                <w:rFonts w:cs="Arial"/>
                <w:i/>
                <w:iCs/>
              </w:rPr>
            </w:pPr>
            <w:r w:rsidRPr="002A6DDE">
              <w:rPr>
                <w:rFonts w:cs="Arial"/>
                <w:i/>
                <w:iCs/>
              </w:rPr>
              <w:t>[</w:t>
            </w:r>
            <w:r w:rsidR="00067309" w:rsidRPr="002A6DDE">
              <w:rPr>
                <w:rFonts w:cs="Arial"/>
                <w:i/>
                <w:iCs/>
              </w:rPr>
              <w:t xml:space="preserve">L’annexe </w:t>
            </w:r>
            <w:r w:rsidRPr="002A6DDE">
              <w:rPr>
                <w:rFonts w:cs="Arial"/>
                <w:i/>
                <w:iCs/>
              </w:rPr>
              <w:t>MR "</w:t>
            </w:r>
            <w:r w:rsidR="00B67FDB" w:rsidRPr="002A6DDE">
              <w:rPr>
                <w:rFonts w:cs="Arial"/>
                <w:i/>
                <w:iCs/>
              </w:rPr>
              <w:t>Medal</w:t>
            </w:r>
            <w:r w:rsidRPr="002A6DDE">
              <w:rPr>
                <w:rFonts w:cs="Arial"/>
                <w:i/>
                <w:iCs/>
              </w:rPr>
              <w:t xml:space="preserve"> Race" sera appliquée]</w:t>
            </w:r>
          </w:p>
          <w:p w14:paraId="2D1BC3C5" w14:textId="0F25BEED" w:rsidR="00501033" w:rsidRPr="002A6DDE" w:rsidRDefault="00501033" w:rsidP="00E360C9">
            <w:pPr>
              <w:pStyle w:val="ACNormal"/>
              <w:spacing w:after="0"/>
              <w:rPr>
                <w:rFonts w:cs="Arial"/>
                <w:i/>
                <w:iCs/>
              </w:rPr>
            </w:pPr>
            <w:r w:rsidRPr="002A6DDE">
              <w:rPr>
                <w:rFonts w:cs="Arial"/>
                <w:i/>
                <w:iCs/>
              </w:rPr>
              <w:t>[</w:t>
            </w:r>
            <w:r w:rsidR="00067309" w:rsidRPr="002A6DDE">
              <w:rPr>
                <w:rFonts w:cs="Arial"/>
                <w:i/>
                <w:iCs/>
              </w:rPr>
              <w:t xml:space="preserve">L’annexe </w:t>
            </w:r>
            <w:r w:rsidRPr="002A6DDE">
              <w:rPr>
                <w:rFonts w:cs="Arial"/>
                <w:i/>
                <w:iCs/>
              </w:rPr>
              <w:t>B "</w:t>
            </w:r>
            <w:r w:rsidR="00CD5AD0" w:rsidRPr="002A6DDE">
              <w:rPr>
                <w:rFonts w:cs="Arial"/>
                <w:i/>
                <w:iCs/>
              </w:rPr>
              <w:t>Règles de course en flotte windsurfs</w:t>
            </w:r>
            <w:r w:rsidRPr="002A6DDE">
              <w:rPr>
                <w:rFonts w:cs="Arial"/>
                <w:i/>
                <w:iCs/>
              </w:rPr>
              <w:t>" sera appliquée]</w:t>
            </w:r>
          </w:p>
          <w:p w14:paraId="1D321C08" w14:textId="2831BCA5" w:rsidR="00501033" w:rsidRPr="002A6DDE" w:rsidRDefault="00501033" w:rsidP="00E360C9">
            <w:pPr>
              <w:pStyle w:val="ACNormal"/>
              <w:spacing w:after="0"/>
              <w:rPr>
                <w:rFonts w:cs="Arial"/>
                <w:i/>
                <w:iCs/>
              </w:rPr>
            </w:pPr>
            <w:r w:rsidRPr="002A6DDE">
              <w:rPr>
                <w:rFonts w:cs="Arial"/>
                <w:i/>
                <w:iCs/>
              </w:rPr>
              <w:t>[</w:t>
            </w:r>
            <w:r w:rsidR="00067309" w:rsidRPr="002A6DDE">
              <w:rPr>
                <w:rFonts w:cs="Arial"/>
                <w:i/>
                <w:iCs/>
              </w:rPr>
              <w:t xml:space="preserve">L’annexe </w:t>
            </w:r>
            <w:r w:rsidRPr="002A6DDE">
              <w:rPr>
                <w:rFonts w:cs="Arial"/>
                <w:i/>
                <w:iCs/>
              </w:rPr>
              <w:t>C "</w:t>
            </w:r>
            <w:r w:rsidR="00204AF0" w:rsidRPr="002A6DDE">
              <w:rPr>
                <w:rFonts w:cs="Arial"/>
                <w:i/>
                <w:iCs/>
              </w:rPr>
              <w:t>Règles de Match Racing</w:t>
            </w:r>
            <w:r w:rsidRPr="002A6DDE">
              <w:rPr>
                <w:rFonts w:cs="Arial"/>
                <w:i/>
                <w:iCs/>
              </w:rPr>
              <w:t>" sera appliquée]</w:t>
            </w:r>
          </w:p>
          <w:p w14:paraId="266A32FA" w14:textId="13796FFE" w:rsidR="00501033" w:rsidRPr="002A6DDE" w:rsidRDefault="00501033" w:rsidP="00E360C9">
            <w:pPr>
              <w:pStyle w:val="ACNormal"/>
              <w:spacing w:after="0"/>
              <w:rPr>
                <w:rFonts w:cs="Arial"/>
                <w:i/>
                <w:iCs/>
              </w:rPr>
            </w:pPr>
            <w:r w:rsidRPr="002A6DDE">
              <w:rPr>
                <w:rFonts w:cs="Arial"/>
                <w:i/>
                <w:iCs/>
              </w:rPr>
              <w:t>[</w:t>
            </w:r>
            <w:r w:rsidR="00636608" w:rsidRPr="002A6DDE">
              <w:rPr>
                <w:rFonts w:cs="Arial"/>
                <w:i/>
                <w:iCs/>
              </w:rPr>
              <w:t xml:space="preserve">L’annexe </w:t>
            </w:r>
            <w:r w:rsidRPr="002A6DDE">
              <w:rPr>
                <w:rFonts w:cs="Arial"/>
                <w:i/>
                <w:iCs/>
              </w:rPr>
              <w:t>D "</w:t>
            </w:r>
            <w:r w:rsidR="00045409" w:rsidRPr="002A6DDE">
              <w:rPr>
                <w:rFonts w:cs="Arial"/>
                <w:i/>
                <w:iCs/>
              </w:rPr>
              <w:t>Règles de course par équipes</w:t>
            </w:r>
            <w:r w:rsidRPr="002A6DDE">
              <w:rPr>
                <w:rFonts w:cs="Arial"/>
                <w:i/>
                <w:iCs/>
              </w:rPr>
              <w:t>" sera appliquée]</w:t>
            </w:r>
          </w:p>
          <w:p w14:paraId="53327304" w14:textId="468FE42A" w:rsidR="00501033" w:rsidRPr="002A6DDE" w:rsidRDefault="00501033" w:rsidP="00E360C9">
            <w:pPr>
              <w:pStyle w:val="ACNormal"/>
              <w:spacing w:after="0"/>
              <w:rPr>
                <w:rFonts w:cs="Arial"/>
                <w:i/>
                <w:iCs/>
              </w:rPr>
            </w:pPr>
            <w:r w:rsidRPr="002A6DDE">
              <w:rPr>
                <w:rFonts w:cs="Arial"/>
                <w:i/>
                <w:iCs/>
              </w:rPr>
              <w:t>[</w:t>
            </w:r>
            <w:r w:rsidR="00636608" w:rsidRPr="002A6DDE">
              <w:rPr>
                <w:rFonts w:cs="Arial"/>
                <w:i/>
                <w:iCs/>
              </w:rPr>
              <w:t xml:space="preserve">L’annexe </w:t>
            </w:r>
            <w:r w:rsidRPr="002A6DDE">
              <w:rPr>
                <w:rFonts w:cs="Arial"/>
                <w:i/>
                <w:iCs/>
              </w:rPr>
              <w:t>E "</w:t>
            </w:r>
            <w:r w:rsidR="005E091B" w:rsidRPr="002A6DDE">
              <w:rPr>
                <w:rFonts w:cs="Arial"/>
                <w:i/>
                <w:iCs/>
              </w:rPr>
              <w:t>Règles de course voile radiocommandée</w:t>
            </w:r>
            <w:r w:rsidRPr="002A6DDE">
              <w:rPr>
                <w:rFonts w:cs="Arial"/>
                <w:i/>
                <w:iCs/>
              </w:rPr>
              <w:t>" sera appliquée]</w:t>
            </w:r>
          </w:p>
          <w:p w14:paraId="1F35F801" w14:textId="509E9A44" w:rsidR="00501033" w:rsidRPr="002A6DDE" w:rsidRDefault="00501033" w:rsidP="00E360C9">
            <w:pPr>
              <w:pStyle w:val="ACNormal"/>
              <w:rPr>
                <w:rFonts w:cs="Arial"/>
              </w:rPr>
            </w:pPr>
            <w:r w:rsidRPr="002A6DDE">
              <w:rPr>
                <w:rFonts w:cs="Arial"/>
                <w:i/>
                <w:iCs/>
              </w:rPr>
              <w:t>[</w:t>
            </w:r>
            <w:r w:rsidR="00636608" w:rsidRPr="002A6DDE">
              <w:rPr>
                <w:rFonts w:cs="Arial"/>
                <w:i/>
                <w:iCs/>
              </w:rPr>
              <w:t>L’annexe</w:t>
            </w:r>
            <w:r w:rsidRPr="002A6DDE">
              <w:rPr>
                <w:rFonts w:cs="Arial"/>
                <w:i/>
                <w:iCs/>
              </w:rPr>
              <w:t xml:space="preserve"> F "</w:t>
            </w:r>
            <w:r w:rsidR="00033418" w:rsidRPr="002A6DDE">
              <w:rPr>
                <w:rFonts w:cs="Arial"/>
                <w:i/>
                <w:iCs/>
              </w:rPr>
              <w:t>Règles de course kiteboards</w:t>
            </w:r>
            <w:r w:rsidRPr="002A6DDE">
              <w:rPr>
                <w:rFonts w:cs="Arial"/>
                <w:i/>
                <w:iCs/>
              </w:rPr>
              <w:t>" sera appliquée]</w:t>
            </w:r>
          </w:p>
          <w:p w14:paraId="46F80A9E" w14:textId="2B6DB124" w:rsidR="00501033" w:rsidRPr="002A6DDE" w:rsidRDefault="00501033" w:rsidP="00E360C9">
            <w:pPr>
              <w:pStyle w:val="ACnormal-Note-guide-rouge"/>
              <w:tabs>
                <w:tab w:val="left" w:pos="977"/>
              </w:tabs>
              <w:rPr>
                <w:rFonts w:cs="Arial"/>
                <w:sz w:val="18"/>
              </w:rPr>
            </w:pPr>
            <w:r w:rsidRPr="002A6DDE">
              <w:rPr>
                <w:rFonts w:cs="Arial"/>
                <w:sz w:val="18"/>
              </w:rPr>
              <w:t>Cependant les annexes ci-de</w:t>
            </w:r>
            <w:r w:rsidR="001E63D5" w:rsidRPr="002A6DDE">
              <w:rPr>
                <w:rFonts w:cs="Arial"/>
                <w:sz w:val="18"/>
              </w:rPr>
              <w:t>s</w:t>
            </w:r>
            <w:r w:rsidRPr="002A6DDE">
              <w:rPr>
                <w:rFonts w:cs="Arial"/>
                <w:sz w:val="18"/>
              </w:rPr>
              <w:t>sus devraient figurer dans l'AC. Si c'est le cas il n'est pas nécessaire de les répéter ici.</w:t>
            </w:r>
          </w:p>
        </w:tc>
      </w:tr>
      <w:tr w:rsidR="00D772AD" w:rsidRPr="002A6DDE" w14:paraId="59EE6A8E"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6C8D51B" w14:textId="77777777" w:rsidR="00FF6875" w:rsidRPr="002A6DDE" w:rsidRDefault="00FF6875" w:rsidP="00D772AD">
            <w:pPr>
              <w:pStyle w:val="ACnormaltitre-d-article"/>
              <w:tabs>
                <w:tab w:val="clear" w:pos="1134"/>
                <w:tab w:val="left" w:pos="977"/>
              </w:tabs>
              <w:rPr>
                <w:rFonts w:cs="Arial"/>
              </w:rPr>
            </w:pPr>
            <w:r w:rsidRPr="002A6DDE">
              <w:rPr>
                <w:rFonts w:cs="Arial"/>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1A42FCB" w14:textId="77777777" w:rsidR="00FF6875" w:rsidRPr="002A6DDE" w:rsidRDefault="00FF6875" w:rsidP="00D772AD">
            <w:pPr>
              <w:pStyle w:val="ACnormaltitre-d-article"/>
              <w:tabs>
                <w:tab w:val="left" w:pos="977"/>
              </w:tabs>
              <w:rPr>
                <w:rFonts w:cs="Arial"/>
                <w:lang w:val="en-US"/>
              </w:rPr>
            </w:pPr>
            <w:r w:rsidRPr="002A6DDE">
              <w:rPr>
                <w:rFonts w:cs="Arial"/>
                <w:lang w:val="en-US"/>
              </w:rPr>
              <w:t>Changes to Sailing Instructions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2CA676B" w14:textId="77777777" w:rsidR="00FF6875" w:rsidRPr="002A6DDE" w:rsidRDefault="00FF6875" w:rsidP="00D772AD">
            <w:pPr>
              <w:pStyle w:val="ACnormaltitre-d-article"/>
              <w:tabs>
                <w:tab w:val="left" w:pos="977"/>
              </w:tabs>
              <w:rPr>
                <w:rFonts w:cs="Arial"/>
                <w:lang w:val="fr-CH"/>
              </w:rPr>
            </w:pPr>
            <w:r w:rsidRPr="002A6DDE">
              <w:rPr>
                <w:rFonts w:cs="Arial"/>
                <w:lang w:val="fr-CH"/>
              </w:rPr>
              <w:t>Modifications aux instructions de course</w:t>
            </w:r>
          </w:p>
        </w:tc>
      </w:tr>
      <w:tr w:rsidR="00D772AD" w:rsidRPr="002A6DDE" w14:paraId="098A2D7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FF6875" w:rsidRPr="00E360C9" w:rsidRDefault="00FF6875" w:rsidP="00D772AD">
            <w:pPr>
              <w:pStyle w:val="ACNormal"/>
              <w:tabs>
                <w:tab w:val="clear" w:pos="1134"/>
                <w:tab w:val="left" w:pos="977"/>
              </w:tabs>
              <w:rPr>
                <w:rFonts w:cs="Arial"/>
              </w:rPr>
            </w:pPr>
            <w:r w:rsidRPr="00E360C9">
              <w:rPr>
                <w:rFonts w:cs="Arial"/>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4CD83962" w:rsidR="00FF6875" w:rsidRPr="00E360C9" w:rsidRDefault="00FF6875" w:rsidP="00D772AD">
            <w:pPr>
              <w:pStyle w:val="ACNormal"/>
              <w:tabs>
                <w:tab w:val="left" w:pos="977"/>
              </w:tabs>
              <w:rPr>
                <w:rFonts w:cs="Arial"/>
                <w:lang w:val="en-GB"/>
              </w:rPr>
            </w:pPr>
            <w:r w:rsidRPr="00E360C9">
              <w:rPr>
                <w:rFonts w:cs="Arial"/>
                <w:lang w:val="en-US"/>
              </w:rPr>
              <w:t xml:space="preserve">Any change to the </w:t>
            </w:r>
            <w:r w:rsidR="001E05B9" w:rsidRPr="00E360C9">
              <w:rPr>
                <w:rFonts w:cs="Arial"/>
                <w:lang w:val="en-US"/>
              </w:rPr>
              <w:t>SI</w:t>
            </w:r>
            <w:r w:rsidR="00DE1BFF" w:rsidRPr="00E360C9">
              <w:rPr>
                <w:rFonts w:cs="Arial"/>
                <w:lang w:val="en-US"/>
              </w:rPr>
              <w:t xml:space="preserve"> will be posted</w:t>
            </w:r>
            <w:r w:rsidR="00DE6293" w:rsidRPr="00E360C9">
              <w:rPr>
                <w:rFonts w:cs="Arial"/>
                <w:lang w:val="en-US"/>
              </w:rPr>
              <w:t xml:space="preserve"> no later th</w:t>
            </w:r>
            <w:r w:rsidR="0058106C" w:rsidRPr="00E360C9">
              <w:rPr>
                <w:rFonts w:cs="Arial"/>
                <w:lang w:val="en-US"/>
              </w:rPr>
              <w:t>an</w:t>
            </w:r>
            <w:r w:rsidR="00DE1BFF" w:rsidRPr="00E360C9">
              <w:rPr>
                <w:rFonts w:cs="Arial"/>
                <w:lang w:val="en-US"/>
              </w:rPr>
              <w:t xml:space="preserve"> </w:t>
            </w:r>
            <w:r w:rsidR="00DE1BFF" w:rsidRPr="00E360C9">
              <w:rPr>
                <w:rFonts w:cs="Arial"/>
                <w:iCs/>
                <w:highlight w:val="yellow"/>
                <w:lang w:val="en-US"/>
              </w:rPr>
              <w:t>&lt;</w:t>
            </w:r>
            <w:r w:rsidR="00837632" w:rsidRPr="00E360C9">
              <w:rPr>
                <w:rFonts w:cs="Arial"/>
                <w:iCs/>
                <w:highlight w:val="yellow"/>
                <w:lang w:val="en-US"/>
              </w:rPr>
              <w:t>1</w:t>
            </w:r>
            <w:r w:rsidR="004D77DE" w:rsidRPr="00E360C9">
              <w:rPr>
                <w:rFonts w:cs="Arial"/>
                <w:iCs/>
                <w:highlight w:val="yellow"/>
                <w:lang w:val="en-US"/>
              </w:rPr>
              <w:t>2</w:t>
            </w:r>
            <w:r w:rsidR="00837632" w:rsidRPr="00E360C9">
              <w:rPr>
                <w:rFonts w:cs="Arial"/>
                <w:iCs/>
                <w:highlight w:val="yellow"/>
                <w:lang w:val="en-US"/>
              </w:rPr>
              <w:t>0</w:t>
            </w:r>
            <w:r w:rsidR="00DE1BFF" w:rsidRPr="00E360C9">
              <w:rPr>
                <w:rFonts w:cs="Arial"/>
                <w:iCs/>
                <w:highlight w:val="yellow"/>
                <w:lang w:val="en-US"/>
              </w:rPr>
              <w:t>&gt;</w:t>
            </w:r>
            <w:r w:rsidR="00DE1BFF" w:rsidRPr="00E360C9">
              <w:rPr>
                <w:rFonts w:cs="Arial"/>
                <w:lang w:val="en-US"/>
              </w:rPr>
              <w:t xml:space="preserve"> </w:t>
            </w:r>
            <w:r w:rsidR="00837632" w:rsidRPr="00E360C9">
              <w:rPr>
                <w:rFonts w:cs="Arial"/>
                <w:lang w:val="en-US"/>
              </w:rPr>
              <w:t>minutes</w:t>
            </w:r>
            <w:r w:rsidR="00DE1BFF" w:rsidRPr="00E360C9">
              <w:rPr>
                <w:rFonts w:cs="Arial"/>
                <w:lang w:val="en-US"/>
              </w:rPr>
              <w:t xml:space="preserve"> before the first </w:t>
            </w:r>
            <w:r w:rsidR="003D707D" w:rsidRPr="00E360C9">
              <w:rPr>
                <w:rFonts w:cs="Arial"/>
                <w:lang w:val="en-US"/>
              </w:rPr>
              <w:t xml:space="preserve">warning signal </w:t>
            </w:r>
            <w:r w:rsidR="00DE1BFF" w:rsidRPr="00E360C9">
              <w:rPr>
                <w:rFonts w:cs="Arial"/>
                <w:lang w:val="en-US"/>
              </w:rPr>
              <w:t>of the day</w:t>
            </w:r>
            <w:r w:rsidR="00C20BD4" w:rsidRPr="00E360C9">
              <w:rPr>
                <w:rFonts w:cs="Arial"/>
                <w:lang w:val="en-US"/>
              </w:rPr>
              <w:t xml:space="preserve">, except </w:t>
            </w:r>
            <w:r w:rsidR="00D95E33" w:rsidRPr="00E360C9">
              <w:rPr>
                <w:rFonts w:cs="Arial"/>
                <w:lang w:val="en-US"/>
              </w:rPr>
              <w:t xml:space="preserve">that any change </w:t>
            </w:r>
            <w:r w:rsidR="00F7725B" w:rsidRPr="00E360C9">
              <w:rPr>
                <w:rFonts w:cs="Arial"/>
                <w:lang w:val="en-US"/>
              </w:rPr>
              <w:t>to the schedule of race</w:t>
            </w:r>
            <w:r w:rsidR="00226AFC" w:rsidRPr="00E360C9">
              <w:rPr>
                <w:rFonts w:cs="Arial"/>
                <w:lang w:val="en-US"/>
              </w:rPr>
              <w:t xml:space="preserve">s </w:t>
            </w:r>
            <w:r w:rsidR="00E95450" w:rsidRPr="00E360C9">
              <w:rPr>
                <w:rFonts w:cs="Arial"/>
                <w:lang w:val="en-US"/>
              </w:rPr>
              <w:t>w</w:t>
            </w:r>
            <w:r w:rsidR="00DE1BFF" w:rsidRPr="00E360C9">
              <w:rPr>
                <w:rFonts w:cs="Arial"/>
                <w:lang w:val="en-US"/>
              </w:rPr>
              <w:t xml:space="preserve">ill </w:t>
            </w:r>
            <w:r w:rsidR="00E95450" w:rsidRPr="00E360C9">
              <w:rPr>
                <w:rFonts w:cs="Arial"/>
                <w:lang w:val="en-US"/>
              </w:rPr>
              <w:t>be poste</w:t>
            </w:r>
            <w:r w:rsidR="00C9053E" w:rsidRPr="00E360C9">
              <w:rPr>
                <w:rFonts w:cs="Arial"/>
                <w:lang w:val="en-US"/>
              </w:rPr>
              <w:t xml:space="preserve">d not later than </w:t>
            </w:r>
            <w:r w:rsidR="00E95450" w:rsidRPr="00E360C9">
              <w:rPr>
                <w:rFonts w:cs="Arial"/>
                <w:highlight w:val="yellow"/>
                <w:lang w:val="en-US"/>
              </w:rPr>
              <w:t>&lt;</w:t>
            </w:r>
            <w:r w:rsidR="00EF05F8" w:rsidRPr="00E360C9">
              <w:rPr>
                <w:rFonts w:cs="Arial"/>
                <w:highlight w:val="yellow"/>
                <w:lang w:val="en-US"/>
              </w:rPr>
              <w:t>20:00</w:t>
            </w:r>
            <w:r w:rsidR="00E95450" w:rsidRPr="00E360C9">
              <w:rPr>
                <w:rFonts w:cs="Arial"/>
                <w:iCs/>
                <w:highlight w:val="yellow"/>
                <w:lang w:val="en-US"/>
              </w:rPr>
              <w:t>&gt;</w:t>
            </w:r>
            <w:r w:rsidR="00E95450" w:rsidRPr="00E360C9">
              <w:rPr>
                <w:rFonts w:cs="Arial"/>
                <w:lang w:val="en-US"/>
              </w:rPr>
              <w:t xml:space="preserve"> </w:t>
            </w:r>
            <w:r w:rsidR="00241C5D" w:rsidRPr="00E360C9">
              <w:rPr>
                <w:rFonts w:cs="Arial"/>
                <w:lang w:val="en-US"/>
              </w:rPr>
              <w:t>the</w:t>
            </w:r>
            <w:r w:rsidRPr="00E360C9">
              <w:rPr>
                <w:rFonts w:cs="Arial"/>
                <w:lang w:val="en-US"/>
              </w:rPr>
              <w:t xml:space="preserve"> day</w:t>
            </w:r>
            <w:r w:rsidR="005F1C43" w:rsidRPr="00E360C9">
              <w:rPr>
                <w:rFonts w:cs="Arial"/>
                <w:lang w:val="en-US"/>
              </w:rPr>
              <w:t xml:space="preserve"> before</w:t>
            </w:r>
            <w:r w:rsidRPr="00E360C9">
              <w:rPr>
                <w:rFonts w:cs="Arial"/>
                <w:lang w:val="en-US"/>
              </w:rPr>
              <w:t xml:space="preserve"> it will take effect</w:t>
            </w:r>
            <w:r w:rsidR="00386662" w:rsidRPr="00E360C9">
              <w:rPr>
                <w:rFonts w:cs="Arial"/>
                <w:lang w:val="en-US"/>
              </w:rPr>
              <w:t>.</w:t>
            </w:r>
            <w:r w:rsidRPr="00E360C9">
              <w:rPr>
                <w:rFonts w:cs="Arial"/>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919C9F" w14:textId="088DAF64" w:rsidR="007D5902" w:rsidRPr="00E360C9" w:rsidRDefault="007D5902" w:rsidP="00D772AD">
            <w:pPr>
              <w:pStyle w:val="ACNormal"/>
              <w:tabs>
                <w:tab w:val="left" w:pos="977"/>
              </w:tabs>
              <w:rPr>
                <w:rFonts w:cs="Arial"/>
              </w:rPr>
            </w:pPr>
            <w:r w:rsidRPr="00E360C9">
              <w:rPr>
                <w:rFonts w:cs="Arial"/>
              </w:rPr>
              <w:t xml:space="preserve">Toute modification aux </w:t>
            </w:r>
            <w:r w:rsidR="00157085" w:rsidRPr="00E360C9">
              <w:rPr>
                <w:rFonts w:cs="Arial"/>
              </w:rPr>
              <w:t>IC</w:t>
            </w:r>
            <w:r w:rsidRPr="00E360C9">
              <w:rPr>
                <w:rFonts w:cs="Arial"/>
              </w:rPr>
              <w:t xml:space="preserve"> sera affichée au plus tard </w:t>
            </w:r>
            <w:r w:rsidRPr="00E360C9">
              <w:rPr>
                <w:rFonts w:cs="Arial"/>
                <w:highlight w:val="yellow"/>
              </w:rPr>
              <w:t>&lt;</w:t>
            </w:r>
            <w:r w:rsidR="00837632" w:rsidRPr="00E360C9">
              <w:rPr>
                <w:rFonts w:cs="Arial"/>
                <w:highlight w:val="yellow"/>
              </w:rPr>
              <w:t>1</w:t>
            </w:r>
            <w:r w:rsidRPr="00E360C9">
              <w:rPr>
                <w:rFonts w:cs="Arial"/>
                <w:highlight w:val="yellow"/>
              </w:rPr>
              <w:t>2</w:t>
            </w:r>
            <w:r w:rsidR="00837632" w:rsidRPr="00E360C9">
              <w:rPr>
                <w:rFonts w:cs="Arial"/>
                <w:highlight w:val="yellow"/>
              </w:rPr>
              <w:t>0</w:t>
            </w:r>
            <w:r w:rsidRPr="00E360C9">
              <w:rPr>
                <w:rFonts w:cs="Arial"/>
                <w:highlight w:val="yellow"/>
              </w:rPr>
              <w:t>&gt;</w:t>
            </w:r>
            <w:r w:rsidRPr="00E360C9">
              <w:rPr>
                <w:rFonts w:cs="Arial"/>
              </w:rPr>
              <w:t xml:space="preserve"> </w:t>
            </w:r>
            <w:r w:rsidR="00837632" w:rsidRPr="00E360C9">
              <w:rPr>
                <w:rFonts w:cs="Arial"/>
              </w:rPr>
              <w:t>minutes</w:t>
            </w:r>
            <w:r w:rsidRPr="00E360C9">
              <w:rPr>
                <w:rFonts w:cs="Arial"/>
              </w:rPr>
              <w:t xml:space="preserve"> avant </w:t>
            </w:r>
            <w:r w:rsidR="0044412F" w:rsidRPr="00E360C9">
              <w:rPr>
                <w:rFonts w:cs="Arial"/>
              </w:rPr>
              <w:t>le premier signal d’avertissement</w:t>
            </w:r>
            <w:r w:rsidRPr="00E360C9">
              <w:rPr>
                <w:rFonts w:cs="Arial"/>
              </w:rPr>
              <w:t xml:space="preserve"> du jour.</w:t>
            </w:r>
          </w:p>
          <w:p w14:paraId="06C9DF5A" w14:textId="690C83B4" w:rsidR="00FF6875" w:rsidRPr="00E360C9" w:rsidRDefault="007D5902" w:rsidP="00D772AD">
            <w:pPr>
              <w:pStyle w:val="ACNormal"/>
              <w:tabs>
                <w:tab w:val="left" w:pos="977"/>
              </w:tabs>
              <w:rPr>
                <w:rFonts w:cs="Arial"/>
              </w:rPr>
            </w:pPr>
            <w:r w:rsidRPr="00E360C9">
              <w:rPr>
                <w:rFonts w:cs="Arial"/>
              </w:rPr>
              <w:t>Tout changement dans le programme des courses sera affiché au plus tard avant</w:t>
            </w:r>
            <w:r w:rsidR="002F51A7" w:rsidRPr="00E360C9">
              <w:rPr>
                <w:rFonts w:cs="Arial"/>
              </w:rPr>
              <w:t xml:space="preserve"> </w:t>
            </w:r>
            <w:r w:rsidR="002F51A7" w:rsidRPr="00E360C9">
              <w:rPr>
                <w:rFonts w:cs="Arial"/>
                <w:highlight w:val="yellow"/>
              </w:rPr>
              <w:t>&lt;</w:t>
            </w:r>
            <w:r w:rsidR="00EF05F8" w:rsidRPr="00E360C9">
              <w:rPr>
                <w:rFonts w:cs="Arial"/>
                <w:highlight w:val="yellow"/>
              </w:rPr>
              <w:t>20h00</w:t>
            </w:r>
            <w:r w:rsidR="002F51A7" w:rsidRPr="00E360C9">
              <w:rPr>
                <w:rFonts w:cs="Arial"/>
                <w:highlight w:val="yellow"/>
              </w:rPr>
              <w:t>&gt;</w:t>
            </w:r>
            <w:r w:rsidR="002F51A7" w:rsidRPr="00E360C9">
              <w:rPr>
                <w:rFonts w:cs="Arial"/>
              </w:rPr>
              <w:t xml:space="preserve">, </w:t>
            </w:r>
            <w:r w:rsidRPr="00E360C9">
              <w:rPr>
                <w:rFonts w:cs="Arial"/>
              </w:rPr>
              <w:t>la veille du jour où il prendra effet.</w:t>
            </w:r>
          </w:p>
        </w:tc>
      </w:tr>
      <w:tr w:rsidR="00D772AD" w:rsidRPr="002A6DDE" w14:paraId="287ED994"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4FF7A7D" w14:textId="77777777" w:rsidR="00FF6875" w:rsidRPr="002A6DDE" w:rsidRDefault="00FF6875" w:rsidP="00D772AD">
            <w:pPr>
              <w:pStyle w:val="ACnormaltitre-d-article"/>
              <w:tabs>
                <w:tab w:val="clear" w:pos="1134"/>
                <w:tab w:val="left" w:pos="977"/>
              </w:tabs>
              <w:rPr>
                <w:rFonts w:cs="Arial"/>
              </w:rPr>
            </w:pPr>
            <w:r w:rsidRPr="002A6DDE">
              <w:rPr>
                <w:rFonts w:cs="Arial"/>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280AC6BB" w14:textId="0169A822" w:rsidR="00FF6875" w:rsidRPr="002A6DDE" w:rsidRDefault="00FF6875" w:rsidP="00D772AD">
            <w:pPr>
              <w:pStyle w:val="ACnormaltitre-d-article"/>
              <w:tabs>
                <w:tab w:val="left" w:pos="977"/>
              </w:tabs>
              <w:rPr>
                <w:rFonts w:cs="Arial"/>
                <w:lang w:val="en-US"/>
              </w:rPr>
            </w:pPr>
            <w:r w:rsidRPr="002A6DDE">
              <w:rPr>
                <w:rFonts w:cs="Arial"/>
                <w:lang w:val="en-US"/>
              </w:rPr>
              <w:t xml:space="preserve">Communication </w:t>
            </w:r>
            <w:r w:rsidR="00ED0BE1" w:rsidRPr="002A6DDE">
              <w:rPr>
                <w:rFonts w:cs="Arial"/>
                <w:lang w:val="en-US"/>
              </w:rPr>
              <w:t>with Competitors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076CC0D" w14:textId="6500E367" w:rsidR="00FF6875" w:rsidRPr="002A6DDE" w:rsidRDefault="00FF6875" w:rsidP="00D772AD">
            <w:pPr>
              <w:pStyle w:val="ACnormaltitre-d-article"/>
              <w:tabs>
                <w:tab w:val="left" w:pos="977"/>
              </w:tabs>
              <w:rPr>
                <w:rFonts w:cs="Arial"/>
                <w:lang w:val="fr-CH"/>
              </w:rPr>
            </w:pPr>
            <w:r w:rsidRPr="002A6DDE">
              <w:rPr>
                <w:rFonts w:cs="Arial"/>
                <w:lang w:val="fr-CH"/>
              </w:rPr>
              <w:t>Communication</w:t>
            </w:r>
            <w:r w:rsidR="00ED0BE1" w:rsidRPr="002A6DDE">
              <w:rPr>
                <w:rFonts w:cs="Arial"/>
                <w:lang w:val="fr-CH"/>
              </w:rPr>
              <w:t xml:space="preserve"> avec les concurrents</w:t>
            </w:r>
            <w:r w:rsidRPr="002A6DDE">
              <w:rPr>
                <w:rFonts w:cs="Arial"/>
                <w:lang w:val="fr-CH"/>
              </w:rPr>
              <w:t xml:space="preserve"> </w:t>
            </w:r>
          </w:p>
        </w:tc>
      </w:tr>
      <w:tr w:rsidR="00D772AD" w:rsidRPr="002A6DDE" w14:paraId="27C69F91"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FF6875" w:rsidRPr="00E360C9" w:rsidRDefault="00FF6875" w:rsidP="00D772AD">
            <w:pPr>
              <w:pStyle w:val="ACNormal"/>
              <w:tabs>
                <w:tab w:val="clear" w:pos="1134"/>
                <w:tab w:val="left" w:pos="977"/>
              </w:tabs>
              <w:rPr>
                <w:rFonts w:cs="Arial"/>
              </w:rPr>
            </w:pPr>
            <w:r w:rsidRPr="00E360C9">
              <w:rPr>
                <w:rFonts w:cs="Arial"/>
              </w:rPr>
              <w:t>3.1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44AC623B" w:rsidR="00FF6875" w:rsidRPr="00E360C9" w:rsidRDefault="00FF6875" w:rsidP="00245B81">
            <w:pPr>
              <w:pStyle w:val="ACNormal"/>
              <w:tabs>
                <w:tab w:val="left" w:pos="977"/>
              </w:tabs>
              <w:rPr>
                <w:rFonts w:cs="Arial"/>
                <w:i/>
                <w:u w:val="single"/>
                <w:lang w:val="en-US"/>
              </w:rPr>
            </w:pPr>
            <w:r w:rsidRPr="00E360C9">
              <w:rPr>
                <w:rFonts w:cs="Arial"/>
                <w:lang w:val="en-US"/>
              </w:rPr>
              <w:t xml:space="preserve">Notices to competitors will be posted </w:t>
            </w:r>
            <w:r w:rsidRPr="00E360C9">
              <w:rPr>
                <w:rFonts w:cs="Arial"/>
                <w:lang w:val="en-GB"/>
              </w:rPr>
              <w:t>on the online official notice board at</w:t>
            </w:r>
            <w:r w:rsidR="006470FE" w:rsidRPr="00E360C9">
              <w:rPr>
                <w:rFonts w:cs="Arial"/>
                <w:lang w:val="en-GB"/>
              </w:rPr>
              <w:t xml:space="preserve"> </w:t>
            </w:r>
            <w:hyperlink r:id="rId11" w:history="1">
              <w:r w:rsidR="00D401E1" w:rsidRPr="00E360C9">
                <w:rPr>
                  <w:rStyle w:val="Hyperlink"/>
                  <w:rFonts w:cs="Arial"/>
                  <w:lang w:val="en-GB"/>
                </w:rPr>
                <w:t>https://www.Manage2Sail.com/</w:t>
              </w:r>
            </w:hyperlink>
            <w:r w:rsidR="00D401E1" w:rsidRPr="00E360C9">
              <w:rPr>
                <w:rStyle w:val="Hyperlink"/>
                <w:rFonts w:cs="Arial"/>
                <w:lang w:val="en-GB"/>
              </w:rPr>
              <w:t xml:space="preserve"> &gt; Notice Board</w:t>
            </w:r>
            <w:r w:rsidR="007E64B5" w:rsidRPr="00E360C9">
              <w:rPr>
                <w:rFonts w:cs="Arial"/>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220D45DF" w:rsidR="00FF6875" w:rsidRPr="00E360C9" w:rsidRDefault="00FF6875" w:rsidP="00245B81">
            <w:pPr>
              <w:pStyle w:val="ACNormal"/>
              <w:tabs>
                <w:tab w:val="left" w:pos="977"/>
              </w:tabs>
              <w:rPr>
                <w:rFonts w:cs="Arial"/>
              </w:rPr>
            </w:pPr>
            <w:r w:rsidRPr="00E360C9">
              <w:rPr>
                <w:rFonts w:cs="Arial"/>
              </w:rPr>
              <w:t xml:space="preserve">Les avis aux concurrents seront </w:t>
            </w:r>
            <w:r w:rsidR="00D30062" w:rsidRPr="00E360C9">
              <w:rPr>
                <w:rFonts w:cs="Arial"/>
              </w:rPr>
              <w:t xml:space="preserve">publiés </w:t>
            </w:r>
            <w:r w:rsidRPr="00E360C9">
              <w:rPr>
                <w:rFonts w:cs="Arial"/>
              </w:rPr>
              <w:t xml:space="preserve">sur </w:t>
            </w:r>
            <w:r w:rsidR="00F47023" w:rsidRPr="00E360C9">
              <w:rPr>
                <w:rFonts w:cs="Arial"/>
              </w:rPr>
              <w:t xml:space="preserve">le </w:t>
            </w:r>
            <w:r w:rsidRPr="00E360C9">
              <w:rPr>
                <w:rFonts w:cs="Arial"/>
              </w:rPr>
              <w:t xml:space="preserve">tableau officiel situé sur le serveur </w:t>
            </w:r>
            <w:r w:rsidR="00A7184B" w:rsidRPr="00E360C9">
              <w:rPr>
                <w:rFonts w:cs="Arial"/>
              </w:rPr>
              <w:t>https://www.Manage2Sail.</w:t>
            </w:r>
            <w:r w:rsidR="007F0E7E" w:rsidRPr="00E360C9">
              <w:rPr>
                <w:rFonts w:cs="Arial"/>
              </w:rPr>
              <w:t xml:space="preserve">com </w:t>
            </w:r>
            <w:r w:rsidR="00FD1EB9" w:rsidRPr="00E360C9">
              <w:rPr>
                <w:rFonts w:cs="Arial"/>
              </w:rPr>
              <w:t>&gt; Tableau officiel</w:t>
            </w:r>
            <w:r w:rsidRPr="00E360C9">
              <w:rPr>
                <w:rFonts w:cs="Arial"/>
              </w:rPr>
              <w:t>.</w:t>
            </w:r>
          </w:p>
        </w:tc>
      </w:tr>
      <w:tr w:rsidR="00D772AD" w:rsidRPr="002A6DDE" w14:paraId="6215836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501E8094" w:rsidR="00FF6875" w:rsidRPr="00E360C9" w:rsidRDefault="00245B81" w:rsidP="00D772AD">
            <w:pPr>
              <w:pStyle w:val="ACNormal"/>
              <w:tabs>
                <w:tab w:val="clear" w:pos="1134"/>
                <w:tab w:val="left" w:pos="977"/>
              </w:tabs>
              <w:rPr>
                <w:rFonts w:cs="Arial"/>
              </w:rPr>
            </w:pPr>
            <w:r w:rsidRPr="00E360C9">
              <w:rPr>
                <w:rFonts w:cs="Arial"/>
              </w:rPr>
              <w:t>3.</w:t>
            </w:r>
            <w:r w:rsidR="00D30062" w:rsidRPr="00E360C9">
              <w:rPr>
                <w:rFonts w:cs="Arial"/>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5597910C" w:rsidR="00FF6875" w:rsidRPr="00E360C9" w:rsidRDefault="00FF6875" w:rsidP="00D772AD">
            <w:pPr>
              <w:pStyle w:val="ACNormal"/>
              <w:tabs>
                <w:tab w:val="left" w:pos="977"/>
              </w:tabs>
              <w:rPr>
                <w:rFonts w:cs="Arial"/>
                <w:lang w:val="en-US"/>
              </w:rPr>
            </w:pPr>
            <w:r w:rsidRPr="00E360C9">
              <w:rPr>
                <w:rFonts w:cs="Arial"/>
                <w:lang w:val="en-US"/>
              </w:rPr>
              <w:t xml:space="preserve">The race office is located at </w:t>
            </w:r>
            <w:r w:rsidRPr="00E360C9">
              <w:rPr>
                <w:rFonts w:cs="Arial"/>
                <w:highlight w:val="yellow"/>
                <w:lang w:val="en-US"/>
              </w:rPr>
              <w:t>&lt;location&gt;</w:t>
            </w:r>
            <w:r w:rsidRPr="00E360C9">
              <w:rPr>
                <w:rFonts w:cs="Arial"/>
                <w:lang w:val="en-US"/>
              </w:rPr>
              <w:t xml:space="preserve"> [telephone: </w:t>
            </w:r>
            <w:r w:rsidRPr="00E360C9">
              <w:rPr>
                <w:rFonts w:cs="Arial"/>
                <w:highlight w:val="yellow"/>
                <w:lang w:val="en-US"/>
              </w:rPr>
              <w:t>&lt;phone number&gt;]</w:t>
            </w:r>
            <w:r w:rsidRPr="00E360C9">
              <w:rPr>
                <w:rFonts w:cs="Arial"/>
                <w:lang w:val="en-US"/>
              </w:rPr>
              <w:t xml:space="preserve"> [, email: </w:t>
            </w:r>
            <w:r w:rsidRPr="00E360C9">
              <w:rPr>
                <w:rFonts w:cs="Arial"/>
                <w:highlight w:val="yellow"/>
                <w:lang w:val="en-US"/>
              </w:rPr>
              <w:t>&lt;email address&gt;</w:t>
            </w:r>
            <w:r w:rsidRPr="00E360C9">
              <w:rPr>
                <w:rFonts w:cs="Arial"/>
                <w:lang w:val="en-US"/>
              </w:rPr>
              <w:t>]</w:t>
            </w:r>
            <w:r w:rsidR="006D1459" w:rsidRPr="00E360C9">
              <w:rPr>
                <w:rFonts w:cs="Arial"/>
                <w:lang w:val="en-U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3D37837C" w:rsidR="00FF6875" w:rsidRPr="00E360C9" w:rsidRDefault="00FF6875" w:rsidP="00D772AD">
            <w:pPr>
              <w:pStyle w:val="ACNormal"/>
              <w:tabs>
                <w:tab w:val="left" w:pos="977"/>
              </w:tabs>
              <w:rPr>
                <w:rFonts w:cs="Arial"/>
              </w:rPr>
            </w:pPr>
            <w:r w:rsidRPr="00E360C9">
              <w:rPr>
                <w:rFonts w:cs="Arial"/>
              </w:rPr>
              <w:t xml:space="preserve">Le bureau de course est situé </w:t>
            </w:r>
            <w:r w:rsidRPr="00E360C9">
              <w:rPr>
                <w:rFonts w:cs="Arial"/>
                <w:highlight w:val="yellow"/>
              </w:rPr>
              <w:t>&lt;Lieu&gt;</w:t>
            </w:r>
            <w:r w:rsidRPr="00E360C9">
              <w:rPr>
                <w:rFonts w:cs="Arial"/>
              </w:rPr>
              <w:t xml:space="preserve"> [</w:t>
            </w:r>
            <w:r w:rsidR="005F60CC" w:rsidRPr="00E360C9">
              <w:rPr>
                <w:rFonts w:cs="Arial"/>
              </w:rPr>
              <w:t xml:space="preserve">, </w:t>
            </w:r>
            <w:r w:rsidRPr="00E360C9">
              <w:rPr>
                <w:rFonts w:cs="Arial"/>
              </w:rPr>
              <w:t xml:space="preserve">téléphone : </w:t>
            </w:r>
            <w:r w:rsidRPr="00E360C9">
              <w:rPr>
                <w:rFonts w:cs="Arial"/>
                <w:highlight w:val="yellow"/>
              </w:rPr>
              <w:t>&lt;No de téléphone&gt;</w:t>
            </w:r>
            <w:r w:rsidRPr="00E360C9">
              <w:rPr>
                <w:rFonts w:cs="Arial"/>
              </w:rPr>
              <w:t>] [, adresse mail </w:t>
            </w:r>
            <w:r w:rsidRPr="00E360C9">
              <w:rPr>
                <w:rFonts w:cs="Arial"/>
                <w:highlight w:val="yellow"/>
              </w:rPr>
              <w:t>&lt;email&gt;</w:t>
            </w:r>
            <w:r w:rsidRPr="00E360C9">
              <w:rPr>
                <w:rFonts w:cs="Arial"/>
              </w:rPr>
              <w:t>]</w:t>
            </w:r>
            <w:r w:rsidR="006D1459" w:rsidRPr="00E360C9">
              <w:rPr>
                <w:rFonts w:cs="Arial"/>
              </w:rPr>
              <w:t>.</w:t>
            </w:r>
          </w:p>
        </w:tc>
      </w:tr>
      <w:tr w:rsidR="00D772AD" w:rsidRPr="002A6DDE" w14:paraId="029C3B7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BA65872" w14:textId="2575B63B" w:rsidR="00F46105" w:rsidRPr="002A6DDE" w:rsidRDefault="00F46105" w:rsidP="00D772AD">
            <w:pPr>
              <w:pStyle w:val="ACnormaltitre-d-article"/>
              <w:tabs>
                <w:tab w:val="clear" w:pos="1134"/>
                <w:tab w:val="left" w:pos="977"/>
              </w:tabs>
              <w:rPr>
                <w:rFonts w:cs="Arial"/>
              </w:rPr>
            </w:pPr>
            <w:r w:rsidRPr="002A6DDE">
              <w:rPr>
                <w:rFonts w:cs="Arial"/>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79BBD11" w14:textId="1A412832" w:rsidR="00F46105" w:rsidRPr="002A6DDE" w:rsidRDefault="00F46105" w:rsidP="00D772AD">
            <w:pPr>
              <w:pStyle w:val="ACnormaltitre-d-article"/>
              <w:tabs>
                <w:tab w:val="left" w:pos="977"/>
              </w:tabs>
              <w:rPr>
                <w:rFonts w:cs="Arial"/>
              </w:rPr>
            </w:pPr>
            <w:r w:rsidRPr="002A6DDE">
              <w:rPr>
                <w:rFonts w:cs="Arial"/>
              </w:rPr>
              <w:t>Code of Conduct</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CB12319" w14:textId="327498CB" w:rsidR="00F46105" w:rsidRPr="002A6DDE" w:rsidRDefault="00F46105" w:rsidP="00D772AD">
            <w:pPr>
              <w:pStyle w:val="ACnormaltitre-d-article"/>
              <w:tabs>
                <w:tab w:val="left" w:pos="977"/>
              </w:tabs>
              <w:rPr>
                <w:rFonts w:cs="Arial"/>
              </w:rPr>
            </w:pPr>
            <w:r w:rsidRPr="002A6DDE">
              <w:rPr>
                <w:rFonts w:cs="Arial"/>
              </w:rPr>
              <w:t xml:space="preserve">Code de </w:t>
            </w:r>
            <w:r w:rsidRPr="002A6DDE">
              <w:rPr>
                <w:rFonts w:cs="Arial"/>
                <w:lang w:val="fr-CH"/>
              </w:rPr>
              <w:t>conduite</w:t>
            </w:r>
          </w:p>
        </w:tc>
      </w:tr>
      <w:tr w:rsidR="00D772AD" w:rsidRPr="002A6DDE" w14:paraId="1812469C"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F46105" w:rsidRPr="002A6DDE" w:rsidRDefault="00F46105" w:rsidP="00D772AD">
            <w:pPr>
              <w:pStyle w:val="ACNormal"/>
              <w:tabs>
                <w:tab w:val="clear" w:pos="1134"/>
                <w:tab w:val="left" w:pos="977"/>
              </w:tabs>
              <w:rPr>
                <w:rFonts w:cs="Arial"/>
              </w:rPr>
            </w:pPr>
            <w:r w:rsidRPr="002A6DDE">
              <w:rPr>
                <w:rFonts w:cs="Arial"/>
              </w:rPr>
              <w:t>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2EBDF5EB" w:rsidR="00F46105" w:rsidRPr="002A6DDE" w:rsidRDefault="00F46105" w:rsidP="00D772AD">
            <w:pPr>
              <w:pStyle w:val="ACNormal"/>
              <w:tabs>
                <w:tab w:val="left" w:pos="977"/>
              </w:tabs>
              <w:rPr>
                <w:rFonts w:cs="Arial"/>
                <w:lang w:val="en-GB"/>
              </w:rPr>
            </w:pPr>
            <w:r w:rsidRPr="002A6DDE">
              <w:rPr>
                <w:rFonts w:cs="Arial"/>
                <w:lang w:val="en-GB"/>
              </w:rPr>
              <w:t xml:space="preserve">[DP] </w:t>
            </w:r>
            <w:r w:rsidR="00FB4E1B" w:rsidRPr="002A6DDE">
              <w:rPr>
                <w:rFonts w:cs="Arial"/>
                <w:lang w:val="en-GB"/>
              </w:rPr>
              <w:t xml:space="preserve">[NP] </w:t>
            </w:r>
            <w:r w:rsidRPr="002A6DDE">
              <w:rPr>
                <w:rFonts w:cs="Arial"/>
                <w:lang w:val="en-GB"/>
              </w:rPr>
              <w:t>Competitors and support persons shall comply with any reasonable request from an event official. Failure to comply may be misconduct.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680FB496" w:rsidR="00F46105" w:rsidRPr="002A6DDE" w:rsidRDefault="00F46105" w:rsidP="00D772AD">
            <w:pPr>
              <w:pStyle w:val="ACNormal"/>
              <w:tabs>
                <w:tab w:val="left" w:pos="977"/>
              </w:tabs>
              <w:rPr>
                <w:rFonts w:cs="Arial"/>
              </w:rPr>
            </w:pPr>
            <w:r w:rsidRPr="002A6DDE">
              <w:rPr>
                <w:rFonts w:cs="Arial"/>
              </w:rPr>
              <w:t xml:space="preserve">[DP] </w:t>
            </w:r>
            <w:r w:rsidR="00FB4E1B" w:rsidRPr="002A6DDE">
              <w:rPr>
                <w:rFonts w:cs="Arial"/>
              </w:rPr>
              <w:t xml:space="preserve">[NP] </w:t>
            </w:r>
            <w:r w:rsidRPr="002A6DDE">
              <w:rPr>
                <w:rFonts w:cs="Arial"/>
              </w:rPr>
              <w:t xml:space="preserve">Les compétiteurs et </w:t>
            </w:r>
            <w:r w:rsidR="00563E6A" w:rsidRPr="002A6DDE">
              <w:rPr>
                <w:rFonts w:cs="Arial"/>
              </w:rPr>
              <w:t xml:space="preserve">personnes d’encadrement </w:t>
            </w:r>
            <w:r w:rsidRPr="002A6DDE">
              <w:rPr>
                <w:rFonts w:cs="Arial"/>
              </w:rPr>
              <w:t xml:space="preserve">doivent </w:t>
            </w:r>
            <w:r w:rsidR="001E31F4" w:rsidRPr="002A6DDE">
              <w:rPr>
                <w:rFonts w:cs="Arial"/>
              </w:rPr>
              <w:t>se conformer à</w:t>
            </w:r>
            <w:r w:rsidRPr="002A6DDE">
              <w:rPr>
                <w:rFonts w:cs="Arial"/>
              </w:rPr>
              <w:t xml:space="preserve"> toute demande </w:t>
            </w:r>
            <w:r w:rsidR="0009228D" w:rsidRPr="002A6DDE">
              <w:rPr>
                <w:rFonts w:cs="Arial"/>
              </w:rPr>
              <w:t>r</w:t>
            </w:r>
            <w:r w:rsidR="00714012" w:rsidRPr="002A6DDE">
              <w:rPr>
                <w:rFonts w:cs="Arial"/>
              </w:rPr>
              <w:t>a</w:t>
            </w:r>
            <w:r w:rsidR="0009228D" w:rsidRPr="002A6DDE">
              <w:rPr>
                <w:rFonts w:cs="Arial"/>
              </w:rPr>
              <w:t xml:space="preserve">isonnable d'un </w:t>
            </w:r>
            <w:r w:rsidRPr="002A6DDE">
              <w:rPr>
                <w:rFonts w:cs="Arial"/>
              </w:rPr>
              <w:t>officiel</w:t>
            </w:r>
            <w:r w:rsidR="0009228D" w:rsidRPr="002A6DDE">
              <w:rPr>
                <w:rFonts w:cs="Arial"/>
              </w:rPr>
              <w:t xml:space="preserve"> de l</w:t>
            </w:r>
            <w:r w:rsidR="00E82D22" w:rsidRPr="002A6DDE">
              <w:rPr>
                <w:rFonts w:cs="Arial"/>
              </w:rPr>
              <w:t>'</w:t>
            </w:r>
            <w:r w:rsidR="00B27A50" w:rsidRPr="002A6DDE">
              <w:rPr>
                <w:rFonts w:cs="Arial"/>
              </w:rPr>
              <w:t>événement</w:t>
            </w:r>
            <w:r w:rsidR="00A86381" w:rsidRPr="002A6DDE">
              <w:rPr>
                <w:rFonts w:cs="Arial"/>
              </w:rPr>
              <w:t>.</w:t>
            </w:r>
            <w:r w:rsidRPr="002A6DDE">
              <w:rPr>
                <w:rFonts w:cs="Arial"/>
              </w:rPr>
              <w:t xml:space="preserve"> Le non-respect de </w:t>
            </w:r>
            <w:r w:rsidR="0027265A" w:rsidRPr="002A6DDE">
              <w:rPr>
                <w:rFonts w:cs="Arial"/>
              </w:rPr>
              <w:t>cette règle</w:t>
            </w:r>
            <w:r w:rsidRPr="002A6DDE">
              <w:rPr>
                <w:rFonts w:cs="Arial"/>
              </w:rPr>
              <w:t xml:space="preserve"> peut être considérée comme une mauvaise conduite</w:t>
            </w:r>
            <w:r w:rsidR="00714012" w:rsidRPr="002A6DDE">
              <w:rPr>
                <w:rFonts w:cs="Arial"/>
              </w:rPr>
              <w:t>.</w:t>
            </w:r>
            <w:r w:rsidRPr="002A6DDE">
              <w:rPr>
                <w:rFonts w:cs="Arial"/>
                <w:b/>
                <w:bCs/>
              </w:rPr>
              <w:t xml:space="preserve"> </w:t>
            </w:r>
          </w:p>
        </w:tc>
      </w:tr>
      <w:tr w:rsidR="00D772AD" w:rsidRPr="002A6DDE" w14:paraId="281D99E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DA9A8" w14:textId="591EF6DA" w:rsidR="00F46105" w:rsidRPr="00E360C9" w:rsidRDefault="00F46105" w:rsidP="00D772AD">
            <w:pPr>
              <w:pStyle w:val="ACNormal"/>
              <w:tabs>
                <w:tab w:val="clear" w:pos="1134"/>
                <w:tab w:val="left" w:pos="977"/>
              </w:tabs>
              <w:rPr>
                <w:rFonts w:cs="Arial"/>
                <w:i/>
                <w:iCs/>
              </w:rPr>
            </w:pPr>
            <w:r w:rsidRPr="00E360C9">
              <w:rPr>
                <w:rFonts w:cs="Arial"/>
                <w:i/>
                <w:iCs/>
              </w:rPr>
              <w:t>4.</w:t>
            </w:r>
            <w:r w:rsidR="00581B8A" w:rsidRPr="00E360C9">
              <w:rPr>
                <w:rFonts w:cs="Arial"/>
                <w:i/>
                <w:iCs/>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2BDBE2" w14:textId="13F0E9A2" w:rsidR="00F46105" w:rsidRPr="00E360C9" w:rsidRDefault="00F46105" w:rsidP="00D772AD">
            <w:pPr>
              <w:pStyle w:val="ACNormal"/>
              <w:tabs>
                <w:tab w:val="left" w:pos="977"/>
              </w:tabs>
              <w:rPr>
                <w:rFonts w:cs="Arial"/>
                <w:i/>
                <w:lang w:val="en-GB"/>
              </w:rPr>
            </w:pPr>
            <w:r w:rsidRPr="00E360C9">
              <w:rPr>
                <w:rFonts w:cs="Arial"/>
                <w:i/>
                <w:lang w:val="en-GB"/>
              </w:rPr>
              <w:t xml:space="preserve">[DP] </w:t>
            </w:r>
            <w:r w:rsidR="00FB4E1B" w:rsidRPr="00E360C9">
              <w:rPr>
                <w:rFonts w:cs="Arial"/>
                <w:i/>
                <w:lang w:val="en-GB"/>
              </w:rPr>
              <w:t xml:space="preserve">[NP] </w:t>
            </w:r>
            <w:r w:rsidRPr="00E360C9">
              <w:rPr>
                <w:rFonts w:cs="Arial"/>
                <w:i/>
                <w:lang w:val="en-GB"/>
              </w:rPr>
              <w:t>Competitors and support persons shall [handle any equipment] [</w:t>
            </w:r>
            <w:r w:rsidR="0059622B" w:rsidRPr="00E360C9">
              <w:rPr>
                <w:rFonts w:cs="Arial"/>
                <w:i/>
                <w:lang w:val="en-GB"/>
              </w:rPr>
              <w:t>and</w:t>
            </w:r>
            <w:r w:rsidRPr="00E360C9">
              <w:rPr>
                <w:rFonts w:cs="Arial"/>
                <w:i/>
                <w:lang w:val="en-GB"/>
              </w:rPr>
              <w:t>] [place advertising</w:t>
            </w:r>
            <w:r w:rsidR="00211775" w:rsidRPr="00E360C9">
              <w:rPr>
                <w:rFonts w:cs="Arial"/>
                <w:i/>
                <w:lang w:val="en-GB"/>
              </w:rPr>
              <w:t>]</w:t>
            </w:r>
            <w:r w:rsidRPr="00E360C9">
              <w:rPr>
                <w:rFonts w:cs="Arial"/>
                <w:i/>
                <w:lang w:val="en-GB"/>
              </w:rPr>
              <w:t xml:space="preserve"> provided by the organiz</w:t>
            </w:r>
            <w:r w:rsidR="00581B8A" w:rsidRPr="00E360C9">
              <w:rPr>
                <w:rFonts w:cs="Arial"/>
                <w:i/>
                <w:lang w:val="en-GB"/>
              </w:rPr>
              <w:t>er</w:t>
            </w:r>
            <w:r w:rsidRPr="00E360C9">
              <w:rPr>
                <w:rFonts w:cs="Arial"/>
                <w:i/>
                <w:lang w:val="en-GB"/>
              </w:rPr>
              <w:t xml:space="preserve"> with care, seamanship, in accordance with any instructions for its use and without interfering with its functionality.</w:t>
            </w:r>
          </w:p>
          <w:p w14:paraId="3B724DC0" w14:textId="1C3F9690" w:rsidR="00F46105" w:rsidRPr="00E360C9" w:rsidRDefault="00F46105" w:rsidP="00D772AD">
            <w:pPr>
              <w:pStyle w:val="ACnormal-Note-guide-rouge"/>
              <w:tabs>
                <w:tab w:val="left" w:pos="977"/>
              </w:tabs>
              <w:rPr>
                <w:rFonts w:cs="Arial"/>
                <w:sz w:val="18"/>
                <w:lang w:val="en-GB"/>
              </w:rPr>
            </w:pPr>
            <w:r w:rsidRPr="00E360C9">
              <w:rPr>
                <w:rFonts w:eastAsia="Times New Roman" w:cs="Arial"/>
                <w:sz w:val="18"/>
                <w:lang w:val="en-GB"/>
              </w:rPr>
              <w:t>Use</w:t>
            </w:r>
            <w:r w:rsidR="000B25F7" w:rsidRPr="00E360C9">
              <w:rPr>
                <w:rFonts w:eastAsia="Times New Roman" w:cs="Arial"/>
                <w:sz w:val="18"/>
                <w:lang w:val="en-GB"/>
              </w:rPr>
              <w:t xml:space="preserve"> only</w:t>
            </w:r>
            <w:r w:rsidRPr="00E360C9">
              <w:rPr>
                <w:rFonts w:eastAsia="Times New Roman" w:cs="Arial"/>
                <w:sz w:val="18"/>
                <w:lang w:val="en-GB"/>
              </w:rPr>
              <w:t xml:space="preserve"> when the organiz</w:t>
            </w:r>
            <w:r w:rsidR="00581B8A" w:rsidRPr="00E360C9">
              <w:rPr>
                <w:rFonts w:eastAsia="Times New Roman" w:cs="Arial"/>
                <w:sz w:val="18"/>
                <w:lang w:val="en-GB"/>
              </w:rPr>
              <w:t>er</w:t>
            </w:r>
            <w:r w:rsidRPr="00E360C9">
              <w:rPr>
                <w:rFonts w:eastAsia="Times New Roman" w:cs="Arial"/>
                <w:sz w:val="18"/>
                <w:lang w:val="en-GB"/>
              </w:rPr>
              <w:t xml:space="preserve"> provides equipment such as </w:t>
            </w:r>
            <w:r w:rsidR="00D21DC2" w:rsidRPr="00E360C9">
              <w:rPr>
                <w:rFonts w:eastAsia="Times New Roman" w:cs="Arial"/>
                <w:sz w:val="18"/>
                <w:lang w:val="en-GB"/>
              </w:rPr>
              <w:t xml:space="preserve">GPS </w:t>
            </w:r>
            <w:r w:rsidRPr="00E360C9">
              <w:rPr>
                <w:rFonts w:eastAsia="Times New Roman" w:cs="Arial"/>
                <w:sz w:val="18"/>
                <w:lang w:val="en-GB"/>
              </w:rPr>
              <w:t>tracking units or bow numbers</w:t>
            </w:r>
            <w:r w:rsidR="000B25F7" w:rsidRPr="00E360C9">
              <w:rPr>
                <w:rFonts w:eastAsia="Times New Roman" w:cs="Arial"/>
                <w:sz w:val="18"/>
                <w:lang w:val="en-GB"/>
              </w:rPr>
              <w:t xml:space="preserve"> or adverti</w:t>
            </w:r>
            <w:r w:rsidR="0070732B" w:rsidRPr="00E360C9">
              <w:rPr>
                <w:rFonts w:eastAsia="Times New Roman" w:cs="Arial"/>
                <w:sz w:val="18"/>
                <w:lang w:val="en-GB"/>
              </w:rPr>
              <w:t>sing</w:t>
            </w:r>
            <w:r w:rsidRPr="00E360C9">
              <w:rPr>
                <w:rFonts w:eastAsia="Times New Roman" w:cs="Arial"/>
                <w:sz w:val="18"/>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3454" w14:textId="4E7FDA51" w:rsidR="00F46105" w:rsidRPr="00E360C9" w:rsidRDefault="00F46105" w:rsidP="00D772AD">
            <w:pPr>
              <w:pStyle w:val="ACNormal"/>
              <w:tabs>
                <w:tab w:val="left" w:pos="977"/>
              </w:tabs>
              <w:rPr>
                <w:rFonts w:cs="Arial"/>
                <w:b/>
                <w:i/>
                <w:iCs/>
              </w:rPr>
            </w:pPr>
            <w:r w:rsidRPr="00E360C9">
              <w:rPr>
                <w:rFonts w:cs="Arial"/>
                <w:i/>
                <w:iCs/>
              </w:rPr>
              <w:t xml:space="preserve">[DP] </w:t>
            </w:r>
            <w:r w:rsidR="00FB4E1B" w:rsidRPr="00E360C9">
              <w:rPr>
                <w:rFonts w:cs="Arial"/>
                <w:i/>
                <w:iCs/>
              </w:rPr>
              <w:t xml:space="preserve">[NP] </w:t>
            </w:r>
            <w:r w:rsidRPr="00E360C9">
              <w:rPr>
                <w:rFonts w:cs="Arial"/>
                <w:i/>
                <w:iCs/>
              </w:rPr>
              <w:t>Les concurrents et les personnes d'encadrement doivent [manipuler tout équipement] [</w:t>
            </w:r>
            <w:r w:rsidR="0059622B" w:rsidRPr="00E360C9">
              <w:rPr>
                <w:rFonts w:cs="Arial"/>
                <w:i/>
                <w:iCs/>
              </w:rPr>
              <w:t>et</w:t>
            </w:r>
            <w:r w:rsidRPr="00E360C9">
              <w:rPr>
                <w:rFonts w:cs="Arial"/>
                <w:i/>
                <w:iCs/>
              </w:rPr>
              <w:t>] [placer la publicité</w:t>
            </w:r>
            <w:r w:rsidR="00F6198D" w:rsidRPr="00E360C9">
              <w:rPr>
                <w:rFonts w:cs="Arial"/>
                <w:i/>
                <w:iCs/>
              </w:rPr>
              <w:t>]</w:t>
            </w:r>
            <w:r w:rsidRPr="00E360C9">
              <w:rPr>
                <w:rFonts w:cs="Arial"/>
                <w:i/>
                <w:iCs/>
              </w:rPr>
              <w:t xml:space="preserve"> fournie par l'</w:t>
            </w:r>
            <w:r w:rsidR="00DC30B0" w:rsidRPr="00E360C9">
              <w:rPr>
                <w:rFonts w:cs="Arial"/>
                <w:i/>
                <w:iCs/>
              </w:rPr>
              <w:t>organisateur</w:t>
            </w:r>
            <w:r w:rsidRPr="00E360C9">
              <w:rPr>
                <w:rFonts w:cs="Arial"/>
                <w:i/>
                <w:iCs/>
              </w:rPr>
              <w:t xml:space="preserve"> avec soin, sens marin, conformément à toute instruction d'utilisation et sans interférer avec sa fonctionnalité.</w:t>
            </w:r>
          </w:p>
          <w:p w14:paraId="2B1D8FAD" w14:textId="49A53ABF" w:rsidR="008E18A2" w:rsidRPr="00E360C9" w:rsidRDefault="00D709CF" w:rsidP="00D772AD">
            <w:pPr>
              <w:pStyle w:val="ACnormal-Note-guide-rouge"/>
              <w:tabs>
                <w:tab w:val="left" w:pos="977"/>
              </w:tabs>
              <w:rPr>
                <w:rFonts w:cs="Arial"/>
                <w:sz w:val="18"/>
              </w:rPr>
            </w:pPr>
            <w:r w:rsidRPr="00E360C9">
              <w:rPr>
                <w:rFonts w:cs="Arial"/>
                <w:sz w:val="18"/>
              </w:rPr>
              <w:t>A n'</w:t>
            </w:r>
            <w:r w:rsidR="00B402DA" w:rsidRPr="00E360C9">
              <w:rPr>
                <w:rFonts w:cs="Arial"/>
                <w:sz w:val="18"/>
              </w:rPr>
              <w:t>utiliser</w:t>
            </w:r>
            <w:r w:rsidRPr="00E360C9">
              <w:rPr>
                <w:rFonts w:cs="Arial"/>
                <w:sz w:val="18"/>
              </w:rPr>
              <w:t xml:space="preserve"> que si l'organisateur fournit de l'équipement</w:t>
            </w:r>
            <w:r w:rsidR="00B40A15" w:rsidRPr="00E360C9">
              <w:rPr>
                <w:rFonts w:cs="Arial"/>
                <w:sz w:val="18"/>
              </w:rPr>
              <w:t xml:space="preserve"> tel que des unités de traçage</w:t>
            </w:r>
            <w:r w:rsidR="00920C71" w:rsidRPr="00E360C9">
              <w:rPr>
                <w:rFonts w:cs="Arial"/>
                <w:sz w:val="18"/>
              </w:rPr>
              <w:t xml:space="preserve"> GPS</w:t>
            </w:r>
            <w:r w:rsidR="00B40A15" w:rsidRPr="00E360C9">
              <w:rPr>
                <w:rFonts w:cs="Arial"/>
                <w:sz w:val="18"/>
              </w:rPr>
              <w:t xml:space="preserve"> </w:t>
            </w:r>
            <w:r w:rsidR="00D029FB" w:rsidRPr="00E360C9">
              <w:rPr>
                <w:rFonts w:cs="Arial"/>
                <w:sz w:val="18"/>
              </w:rPr>
              <w:t>ou des numéros d'étrave</w:t>
            </w:r>
            <w:r w:rsidR="0070732B" w:rsidRPr="00E360C9">
              <w:rPr>
                <w:rFonts w:cs="Arial"/>
                <w:sz w:val="18"/>
              </w:rPr>
              <w:t xml:space="preserve"> ou de la publicité</w:t>
            </w:r>
            <w:r w:rsidR="00012D2B" w:rsidRPr="00E360C9">
              <w:rPr>
                <w:rFonts w:cs="Arial"/>
                <w:sz w:val="18"/>
              </w:rPr>
              <w:t>.</w:t>
            </w:r>
          </w:p>
        </w:tc>
      </w:tr>
      <w:tr w:rsidR="00D772AD" w:rsidRPr="002A6DDE" w14:paraId="523586E6"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3A5781C" w14:textId="41B88841" w:rsidR="00F46105" w:rsidRPr="002A6DDE" w:rsidRDefault="00181008" w:rsidP="00D772AD">
            <w:pPr>
              <w:pStyle w:val="ACnormaltitre-d-article"/>
              <w:tabs>
                <w:tab w:val="clear" w:pos="1134"/>
                <w:tab w:val="left" w:pos="977"/>
              </w:tabs>
              <w:rPr>
                <w:rFonts w:cs="Arial"/>
              </w:rPr>
            </w:pPr>
            <w:r w:rsidRPr="002A6DDE">
              <w:rPr>
                <w:rFonts w:cs="Arial"/>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DFD898F" w14:textId="77777777" w:rsidR="00F46105" w:rsidRPr="002A6DDE" w:rsidRDefault="00F46105" w:rsidP="00D772AD">
            <w:pPr>
              <w:pStyle w:val="ACnormaltitre-d-article"/>
              <w:tabs>
                <w:tab w:val="left" w:pos="977"/>
              </w:tabs>
              <w:rPr>
                <w:rFonts w:cs="Arial"/>
                <w:lang w:val="en-US"/>
              </w:rPr>
            </w:pPr>
            <w:r w:rsidRPr="002A6DDE">
              <w:rPr>
                <w:rFonts w:cs="Arial"/>
                <w:lang w:val="en-US"/>
              </w:rPr>
              <w:t>Signals made ashore</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293266A" w14:textId="77777777" w:rsidR="00F46105" w:rsidRPr="002A6DDE" w:rsidRDefault="00F46105" w:rsidP="00D772AD">
            <w:pPr>
              <w:pStyle w:val="ACnormaltitre-d-article"/>
              <w:tabs>
                <w:tab w:val="left" w:pos="977"/>
              </w:tabs>
              <w:rPr>
                <w:rFonts w:cs="Arial"/>
                <w:lang w:val="fr-CH"/>
              </w:rPr>
            </w:pPr>
            <w:r w:rsidRPr="002A6DDE">
              <w:rPr>
                <w:rFonts w:cs="Arial"/>
                <w:lang w:val="fr-CH"/>
              </w:rPr>
              <w:t>Signaux faits à terre</w:t>
            </w:r>
          </w:p>
        </w:tc>
      </w:tr>
      <w:tr w:rsidR="00D772AD" w:rsidRPr="002A6DDE" w14:paraId="676D5D6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F46105" w:rsidRPr="00E360C9" w:rsidRDefault="00181008" w:rsidP="00D772AD">
            <w:pPr>
              <w:pStyle w:val="ACNormal"/>
              <w:tabs>
                <w:tab w:val="clear" w:pos="1134"/>
                <w:tab w:val="left" w:pos="977"/>
              </w:tabs>
              <w:rPr>
                <w:rFonts w:cs="Arial"/>
              </w:rPr>
            </w:pPr>
            <w:r w:rsidRPr="00E360C9">
              <w:rPr>
                <w:rFonts w:cs="Arial"/>
              </w:rPr>
              <w:t>5</w:t>
            </w:r>
            <w:r w:rsidR="00F46105" w:rsidRPr="00E360C9">
              <w:rPr>
                <w:rFonts w:cs="Arial"/>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7E48B509" w:rsidR="00F46105" w:rsidRPr="00E360C9" w:rsidRDefault="00F46105" w:rsidP="00D772AD">
            <w:pPr>
              <w:pStyle w:val="ACNormal"/>
              <w:tabs>
                <w:tab w:val="left" w:pos="977"/>
              </w:tabs>
              <w:rPr>
                <w:rFonts w:cs="Arial"/>
                <w:lang w:val="en-GB"/>
              </w:rPr>
            </w:pPr>
            <w:r w:rsidRPr="00E360C9">
              <w:rPr>
                <w:rFonts w:cs="Arial"/>
                <w:lang w:val="en-US"/>
              </w:rPr>
              <w:t xml:space="preserve">Signals made ashore will be displayed at </w:t>
            </w:r>
            <w:r w:rsidRPr="00E360C9">
              <w:rPr>
                <w:rFonts w:cs="Arial"/>
                <w:iCs/>
                <w:highlight w:val="yellow"/>
                <w:lang w:val="en-US"/>
              </w:rPr>
              <w:t>&lt;</w:t>
            </w:r>
            <w:r w:rsidR="00164B80" w:rsidRPr="00E360C9">
              <w:rPr>
                <w:rFonts w:cs="Arial"/>
                <w:iCs/>
                <w:highlight w:val="yellow"/>
                <w:lang w:val="en-US"/>
              </w:rPr>
              <w:t xml:space="preserve">location and </w:t>
            </w:r>
            <w:r w:rsidRPr="00E360C9">
              <w:rPr>
                <w:rFonts w:cs="Arial"/>
                <w:iCs/>
                <w:highlight w:val="yellow"/>
                <w:lang w:val="en-US"/>
              </w:rPr>
              <w:t xml:space="preserve">description of </w:t>
            </w:r>
            <w:r w:rsidR="00E23DB2" w:rsidRPr="00E360C9">
              <w:rPr>
                <w:rFonts w:cs="Arial"/>
                <w:iCs/>
                <w:highlight w:val="yellow"/>
                <w:lang w:val="en-US"/>
              </w:rPr>
              <w:t xml:space="preserve">the </w:t>
            </w:r>
            <w:r w:rsidR="00C733AA" w:rsidRPr="00E360C9">
              <w:rPr>
                <w:rFonts w:cs="Arial"/>
                <w:iCs/>
                <w:highlight w:val="yellow"/>
                <w:lang w:val="en-US"/>
              </w:rPr>
              <w:t>signa</w:t>
            </w:r>
            <w:r w:rsidR="005A0916" w:rsidRPr="00E360C9">
              <w:rPr>
                <w:rFonts w:cs="Arial"/>
                <w:iCs/>
                <w:highlight w:val="yellow"/>
                <w:lang w:val="en-US"/>
              </w:rPr>
              <w:t>l</w:t>
            </w:r>
            <w:r w:rsidR="00C733AA" w:rsidRPr="00E360C9">
              <w:rPr>
                <w:rFonts w:cs="Arial"/>
                <w:iCs/>
                <w:highlight w:val="yellow"/>
                <w:lang w:val="en-US"/>
              </w:rPr>
              <w:t xml:space="preserve"> </w:t>
            </w:r>
            <w:r w:rsidR="00C27C91" w:rsidRPr="00E360C9">
              <w:rPr>
                <w:rFonts w:cs="Arial"/>
                <w:iCs/>
                <w:highlight w:val="yellow"/>
                <w:lang w:val="en-US"/>
              </w:rPr>
              <w:t>station</w:t>
            </w:r>
            <w:r w:rsidRPr="00E360C9">
              <w:rPr>
                <w:rFonts w:cs="Arial"/>
                <w:iCs/>
                <w:highlight w:val="yellow"/>
                <w:lang w:val="en-US"/>
              </w:rPr>
              <w:t>&gt;</w:t>
            </w:r>
            <w:r w:rsidRPr="00E360C9">
              <w:rPr>
                <w:rFonts w:cs="Arial"/>
                <w:lang w:val="en-U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47942F2D" w:rsidR="00F46105" w:rsidRPr="00E360C9" w:rsidRDefault="00F46105" w:rsidP="00D772AD">
            <w:pPr>
              <w:pStyle w:val="ACNormal"/>
              <w:tabs>
                <w:tab w:val="left" w:pos="977"/>
              </w:tabs>
              <w:rPr>
                <w:rFonts w:cs="Arial"/>
              </w:rPr>
            </w:pPr>
            <w:r w:rsidRPr="00E360C9">
              <w:rPr>
                <w:rFonts w:cs="Arial"/>
              </w:rPr>
              <w:t xml:space="preserve">Les signaux faits à terre seront envoyés </w:t>
            </w:r>
            <w:r w:rsidRPr="00E360C9">
              <w:rPr>
                <w:rFonts w:cs="Arial"/>
                <w:iCs/>
                <w:highlight w:val="yellow"/>
              </w:rPr>
              <w:t>&lt;</w:t>
            </w:r>
            <w:r w:rsidR="00F7669A" w:rsidRPr="00E360C9">
              <w:rPr>
                <w:rFonts w:cs="Arial"/>
                <w:iCs/>
                <w:highlight w:val="yellow"/>
              </w:rPr>
              <w:t>l</w:t>
            </w:r>
            <w:r w:rsidRPr="00E360C9">
              <w:rPr>
                <w:rFonts w:cs="Arial"/>
                <w:iCs/>
                <w:highlight w:val="yellow"/>
              </w:rPr>
              <w:t>ocalisation</w:t>
            </w:r>
            <w:r w:rsidR="00162234" w:rsidRPr="00E360C9">
              <w:rPr>
                <w:rFonts w:cs="Arial"/>
                <w:iCs/>
                <w:highlight w:val="yellow"/>
              </w:rPr>
              <w:t xml:space="preserve"> et description</w:t>
            </w:r>
            <w:r w:rsidR="00C733AA" w:rsidRPr="00E360C9">
              <w:rPr>
                <w:rFonts w:cs="Arial"/>
                <w:iCs/>
                <w:highlight w:val="yellow"/>
              </w:rPr>
              <w:t xml:space="preserve"> </w:t>
            </w:r>
            <w:r w:rsidR="00CE3C7E" w:rsidRPr="00E360C9">
              <w:rPr>
                <w:rFonts w:cs="Arial"/>
                <w:iCs/>
                <w:highlight w:val="yellow"/>
              </w:rPr>
              <w:t>de la station</w:t>
            </w:r>
            <w:r w:rsidR="00F722A8" w:rsidRPr="00E360C9" w:rsidDel="00E23DB2">
              <w:rPr>
                <w:rFonts w:cs="Arial"/>
                <w:iCs/>
                <w:highlight w:val="yellow"/>
              </w:rPr>
              <w:t xml:space="preserve"> de </w:t>
            </w:r>
            <w:r w:rsidR="00CE3C7E" w:rsidRPr="00E360C9">
              <w:rPr>
                <w:rFonts w:cs="Arial"/>
                <w:iCs/>
                <w:highlight w:val="yellow"/>
              </w:rPr>
              <w:t>signalisation</w:t>
            </w:r>
            <w:r w:rsidRPr="00E360C9">
              <w:rPr>
                <w:rFonts w:cs="Arial"/>
                <w:iCs/>
                <w:highlight w:val="yellow"/>
              </w:rPr>
              <w:t>&gt;</w:t>
            </w:r>
            <w:r w:rsidRPr="00E360C9">
              <w:rPr>
                <w:rFonts w:cs="Arial"/>
              </w:rPr>
              <w:t>.</w:t>
            </w:r>
          </w:p>
        </w:tc>
      </w:tr>
      <w:tr w:rsidR="00D772AD" w:rsidRPr="002A6DDE" w14:paraId="4DB193B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F46105" w:rsidRPr="00E360C9" w:rsidRDefault="00181008" w:rsidP="00F2501E">
            <w:pPr>
              <w:pStyle w:val="ACNormal"/>
              <w:tabs>
                <w:tab w:val="clear" w:pos="1134"/>
                <w:tab w:val="left" w:pos="977"/>
              </w:tabs>
              <w:rPr>
                <w:rFonts w:cs="Arial"/>
              </w:rPr>
            </w:pPr>
            <w:r w:rsidRPr="00E360C9">
              <w:rPr>
                <w:rFonts w:cs="Arial"/>
              </w:rPr>
              <w:t>5</w:t>
            </w:r>
            <w:r w:rsidR="00F46105" w:rsidRPr="00E360C9">
              <w:rPr>
                <w:rFonts w:cs="Arial"/>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361D9E4B" w:rsidR="00F46105" w:rsidRPr="00E360C9" w:rsidRDefault="00F46105" w:rsidP="00F2501E">
            <w:pPr>
              <w:pStyle w:val="ACNormal"/>
              <w:tabs>
                <w:tab w:val="left" w:pos="977"/>
              </w:tabs>
              <w:rPr>
                <w:rFonts w:cs="Arial"/>
                <w:lang w:val="en-GB"/>
              </w:rPr>
            </w:pPr>
            <w:r w:rsidRPr="00E360C9">
              <w:rPr>
                <w:rFonts w:cs="Arial"/>
                <w:lang w:val="en-GB"/>
              </w:rPr>
              <w:t>When flag AP is displayed ashore, “1 minute” is replaced with “</w:t>
            </w:r>
            <w:r w:rsidRPr="00E360C9">
              <w:rPr>
                <w:rFonts w:cs="Arial"/>
                <w:iCs/>
                <w:highlight w:val="yellow"/>
                <w:lang w:val="en-GB"/>
              </w:rPr>
              <w:t>&lt;</w:t>
            </w:r>
            <w:r w:rsidR="009772AD">
              <w:rPr>
                <w:rFonts w:cs="Arial"/>
                <w:iCs/>
                <w:highlight w:val="yellow"/>
                <w:lang w:val="en-GB"/>
              </w:rPr>
              <w:t>60</w:t>
            </w:r>
            <w:r w:rsidRPr="00E360C9">
              <w:rPr>
                <w:rFonts w:cs="Arial"/>
                <w:iCs/>
                <w:highlight w:val="yellow"/>
                <w:lang w:val="en-GB"/>
              </w:rPr>
              <w:t>&gt;</w:t>
            </w:r>
            <w:r w:rsidRPr="00E360C9">
              <w:rPr>
                <w:rFonts w:cs="Arial"/>
                <w:lang w:val="en-GB"/>
              </w:rPr>
              <w:t xml:space="preserve"> minutes” in the </w:t>
            </w:r>
            <w:r w:rsidR="008E18A2" w:rsidRPr="00E360C9">
              <w:rPr>
                <w:rFonts w:cs="Arial"/>
                <w:lang w:val="en-GB"/>
              </w:rPr>
              <w:t>"</w:t>
            </w:r>
            <w:r w:rsidRPr="00E360C9">
              <w:rPr>
                <w:rFonts w:cs="Arial"/>
                <w:lang w:val="en-GB"/>
              </w:rPr>
              <w:t>Race signal AP</w:t>
            </w:r>
            <w:r w:rsidR="008E18A2" w:rsidRPr="00E360C9">
              <w:rPr>
                <w:rFonts w:cs="Arial"/>
                <w:lang w:val="en-GB"/>
              </w:rPr>
              <w:t>"</w:t>
            </w:r>
            <w:r w:rsidRPr="00E360C9">
              <w:rPr>
                <w:rFonts w:cs="Arial"/>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06812674" w:rsidR="00F46105" w:rsidRPr="00E360C9" w:rsidRDefault="00F46105" w:rsidP="00F2501E">
            <w:pPr>
              <w:pStyle w:val="ACNormal"/>
              <w:tabs>
                <w:tab w:val="left" w:pos="977"/>
              </w:tabs>
              <w:rPr>
                <w:rFonts w:cs="Arial"/>
              </w:rPr>
            </w:pPr>
            <w:r w:rsidRPr="00E360C9">
              <w:rPr>
                <w:rFonts w:cs="Arial"/>
              </w:rPr>
              <w:t xml:space="preserve">Quand le pavillon Aperçu est envoyé à terre, “1 minute” est remplacé par “ </w:t>
            </w:r>
            <w:r w:rsidRPr="00E360C9">
              <w:rPr>
                <w:rFonts w:cs="Arial"/>
                <w:iCs/>
                <w:highlight w:val="yellow"/>
              </w:rPr>
              <w:t>&lt;</w:t>
            </w:r>
            <w:r w:rsidR="009772AD">
              <w:rPr>
                <w:rFonts w:cs="Arial"/>
                <w:iCs/>
                <w:highlight w:val="yellow"/>
              </w:rPr>
              <w:t>60</w:t>
            </w:r>
            <w:r w:rsidRPr="00E360C9">
              <w:rPr>
                <w:rFonts w:cs="Arial"/>
                <w:iCs/>
                <w:highlight w:val="yellow"/>
              </w:rPr>
              <w:t>&gt;</w:t>
            </w:r>
            <w:r w:rsidRPr="00E360C9">
              <w:rPr>
                <w:rFonts w:cs="Arial"/>
              </w:rPr>
              <w:t xml:space="preserve"> minutes” dans </w:t>
            </w:r>
            <w:r w:rsidR="0058723D" w:rsidRPr="00E360C9">
              <w:rPr>
                <w:rFonts w:cs="Arial"/>
              </w:rPr>
              <w:t>"</w:t>
            </w:r>
            <w:r w:rsidRPr="00E360C9">
              <w:rPr>
                <w:rFonts w:cs="Arial"/>
              </w:rPr>
              <w:t xml:space="preserve">Signaux de </w:t>
            </w:r>
            <w:r w:rsidR="008505B3" w:rsidRPr="00E360C9">
              <w:rPr>
                <w:rFonts w:cs="Arial"/>
              </w:rPr>
              <w:t>course :</w:t>
            </w:r>
            <w:r w:rsidRPr="00E360C9">
              <w:rPr>
                <w:rFonts w:cs="Arial"/>
              </w:rPr>
              <w:t xml:space="preserve"> Aperçu</w:t>
            </w:r>
            <w:r w:rsidR="0058723D" w:rsidRPr="00E360C9">
              <w:rPr>
                <w:rFonts w:cs="Arial"/>
              </w:rPr>
              <w:t>"</w:t>
            </w:r>
            <w:r w:rsidRPr="00E360C9">
              <w:rPr>
                <w:rFonts w:cs="Arial"/>
              </w:rPr>
              <w:t>.</w:t>
            </w:r>
          </w:p>
        </w:tc>
      </w:tr>
      <w:tr w:rsidR="00D772AD" w:rsidRPr="002A6DDE" w14:paraId="3A09A091"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6BD5377" w14:textId="30BA4A2E" w:rsidR="003D6EC9" w:rsidRPr="00E360C9" w:rsidRDefault="001E2E19" w:rsidP="00F2501E">
            <w:pPr>
              <w:pStyle w:val="ACnormaltitre-d-article"/>
              <w:tabs>
                <w:tab w:val="clear" w:pos="1134"/>
                <w:tab w:val="left" w:pos="977"/>
              </w:tabs>
              <w:rPr>
                <w:rFonts w:cs="Arial"/>
                <w:szCs w:val="18"/>
              </w:rPr>
            </w:pPr>
            <w:r w:rsidRPr="00E360C9">
              <w:rPr>
                <w:rFonts w:cs="Arial"/>
                <w:szCs w:val="18"/>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837CCC8" w14:textId="53936A24" w:rsidR="003D6EC9" w:rsidRPr="00E360C9" w:rsidRDefault="00E225A4" w:rsidP="00F2501E">
            <w:pPr>
              <w:pStyle w:val="ACnormaltitre-d-article"/>
              <w:tabs>
                <w:tab w:val="left" w:pos="977"/>
              </w:tabs>
              <w:rPr>
                <w:rFonts w:cs="Arial"/>
                <w:szCs w:val="18"/>
              </w:rPr>
            </w:pPr>
            <w:r w:rsidRPr="00E360C9">
              <w:rPr>
                <w:rFonts w:cs="Arial"/>
                <w:szCs w:val="18"/>
              </w:rPr>
              <w:t>Schedule</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2FB7D240" w14:textId="622C482A" w:rsidR="003D6EC9" w:rsidRPr="00E360C9" w:rsidRDefault="0065681B" w:rsidP="00F2501E">
            <w:pPr>
              <w:pStyle w:val="ACnormaltitre-d-article"/>
              <w:tabs>
                <w:tab w:val="left" w:pos="977"/>
              </w:tabs>
              <w:rPr>
                <w:rFonts w:cs="Arial"/>
                <w:szCs w:val="18"/>
              </w:rPr>
            </w:pPr>
            <w:r w:rsidRPr="00E360C9">
              <w:rPr>
                <w:rFonts w:cs="Arial"/>
                <w:szCs w:val="18"/>
              </w:rPr>
              <w:t>Programme</w:t>
            </w:r>
          </w:p>
        </w:tc>
      </w:tr>
      <w:tr w:rsidR="00D772AD" w:rsidRPr="002A6DDE" w14:paraId="32C2661A" w14:textId="77777777" w:rsidTr="008177EB">
        <w:tc>
          <w:tcPr>
            <w:tcW w:w="851"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4038F68F" w14:textId="1C436774" w:rsidR="00E446BC" w:rsidRPr="00E360C9" w:rsidRDefault="00281E91" w:rsidP="00A04DBE">
            <w:pPr>
              <w:pStyle w:val="ACNormalItalic"/>
              <w:rPr>
                <w:rFonts w:cs="Arial"/>
                <w:i w:val="0"/>
                <w:iCs/>
              </w:rPr>
            </w:pPr>
            <w:r w:rsidRPr="00E360C9">
              <w:rPr>
                <w:rFonts w:cs="Arial"/>
                <w:i w:val="0"/>
                <w:iCs/>
              </w:rPr>
              <w:t>6.</w:t>
            </w:r>
            <w:r w:rsidR="00503EFC" w:rsidRPr="00E360C9">
              <w:rPr>
                <w:rFonts w:cs="Arial"/>
                <w:i w:val="0"/>
                <w:iCs/>
              </w:rPr>
              <w:t>1</w:t>
            </w:r>
          </w:p>
        </w:tc>
        <w:tc>
          <w:tcPr>
            <w:tcW w:w="4819"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6457A8C9" w14:textId="19E7449F" w:rsidR="00D5188B" w:rsidRPr="00E360C9" w:rsidRDefault="00FF36FE" w:rsidP="003F348E">
            <w:pPr>
              <w:pStyle w:val="ACNormalItalic"/>
              <w:rPr>
                <w:rFonts w:cs="Arial"/>
                <w:i w:val="0"/>
                <w:iCs/>
              </w:rPr>
            </w:pPr>
            <w:r w:rsidRPr="00E360C9">
              <w:rPr>
                <w:rFonts w:cs="Arial"/>
                <w:i w:val="0"/>
                <w:iCs/>
              </w:rPr>
              <w:t>S</w:t>
            </w:r>
            <w:r w:rsidR="00D273DE" w:rsidRPr="00E360C9">
              <w:rPr>
                <w:rFonts w:cs="Arial"/>
                <w:i w:val="0"/>
                <w:iCs/>
              </w:rPr>
              <w:t>cheduled</w:t>
            </w:r>
            <w:r w:rsidR="00B831A3" w:rsidRPr="00E360C9">
              <w:rPr>
                <w:rFonts w:cs="Arial"/>
                <w:i w:val="0"/>
                <w:iCs/>
              </w:rPr>
              <w:t xml:space="preserve"> dates and</w:t>
            </w:r>
            <w:r w:rsidR="00D273DE" w:rsidRPr="00E360C9">
              <w:rPr>
                <w:rFonts w:cs="Arial"/>
                <w:i w:val="0"/>
                <w:iCs/>
              </w:rPr>
              <w:t xml:space="preserve"> times</w:t>
            </w:r>
            <w:r w:rsidR="00B831A3" w:rsidRPr="00E360C9">
              <w:rPr>
                <w:rFonts w:cs="Arial"/>
                <w:i w:val="0"/>
                <w:iCs/>
              </w:rPr>
              <w:t xml:space="preserve"> </w:t>
            </w:r>
            <w:r w:rsidR="00503EFC" w:rsidRPr="00E360C9">
              <w:rPr>
                <w:rFonts w:cs="Arial"/>
                <w:i w:val="0"/>
                <w:iCs/>
              </w:rPr>
              <w:t xml:space="preserve">are </w:t>
            </w:r>
            <w:r w:rsidR="00F02892" w:rsidRPr="00E360C9">
              <w:rPr>
                <w:rFonts w:cs="Arial"/>
                <w:i w:val="0"/>
                <w:iCs/>
              </w:rPr>
              <w:t xml:space="preserve">stated </w:t>
            </w:r>
            <w:r w:rsidR="00B831A3" w:rsidRPr="00E360C9">
              <w:rPr>
                <w:rFonts w:cs="Arial"/>
                <w:i w:val="0"/>
                <w:iCs/>
              </w:rPr>
              <w:t>in NoR 8</w:t>
            </w:r>
            <w:r w:rsidR="004D6CDF" w:rsidRPr="00E360C9">
              <w:rPr>
                <w:rFonts w:cs="Arial"/>
                <w:i w:val="0"/>
                <w:iCs/>
              </w:rPr>
              <w:t>.</w:t>
            </w:r>
          </w:p>
        </w:tc>
        <w:tc>
          <w:tcPr>
            <w:tcW w:w="4820"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14:paraId="11F302E2" w14:textId="167EA2C1" w:rsidR="00930F7C" w:rsidRPr="00E360C9" w:rsidRDefault="000F37EA" w:rsidP="003F348E">
            <w:pPr>
              <w:pStyle w:val="ACNormalItalic"/>
              <w:rPr>
                <w:rFonts w:cs="Arial"/>
                <w:i w:val="0"/>
                <w:iCs/>
                <w:lang w:val="fr-CH"/>
              </w:rPr>
            </w:pPr>
            <w:r w:rsidRPr="00E360C9">
              <w:rPr>
                <w:rFonts w:cs="Arial"/>
                <w:i w:val="0"/>
                <w:iCs/>
                <w:lang w:val="fr-CH"/>
              </w:rPr>
              <w:t>Les d</w:t>
            </w:r>
            <w:r w:rsidR="00CA6219" w:rsidRPr="00E360C9">
              <w:rPr>
                <w:rFonts w:cs="Arial"/>
                <w:i w:val="0"/>
                <w:iCs/>
                <w:lang w:val="fr-CH"/>
              </w:rPr>
              <w:t>ates et h</w:t>
            </w:r>
            <w:r w:rsidR="00C54612" w:rsidRPr="00E360C9">
              <w:rPr>
                <w:rFonts w:cs="Arial"/>
                <w:i w:val="0"/>
                <w:iCs/>
                <w:lang w:val="fr-CH"/>
              </w:rPr>
              <w:t>eure</w:t>
            </w:r>
            <w:r w:rsidR="00CA6219" w:rsidRPr="00E360C9">
              <w:rPr>
                <w:rFonts w:cs="Arial"/>
                <w:i w:val="0"/>
                <w:iCs/>
                <w:lang w:val="fr-CH"/>
              </w:rPr>
              <w:t>s</w:t>
            </w:r>
            <w:r w:rsidR="00C54612" w:rsidRPr="00E360C9">
              <w:rPr>
                <w:rFonts w:cs="Arial"/>
                <w:i w:val="0"/>
                <w:iCs/>
                <w:lang w:val="fr-CH"/>
              </w:rPr>
              <w:t xml:space="preserve"> </w:t>
            </w:r>
            <w:r w:rsidR="0042245A" w:rsidRPr="00E360C9">
              <w:rPr>
                <w:rFonts w:cs="Arial"/>
                <w:i w:val="0"/>
                <w:iCs/>
                <w:lang w:val="fr-CH"/>
              </w:rPr>
              <w:t xml:space="preserve">programmées </w:t>
            </w:r>
            <w:r w:rsidR="00695CFE" w:rsidRPr="00E360C9">
              <w:rPr>
                <w:rFonts w:cs="Arial"/>
                <w:i w:val="0"/>
                <w:iCs/>
                <w:lang w:val="fr-CH"/>
              </w:rPr>
              <w:t>sont m</w:t>
            </w:r>
            <w:r w:rsidRPr="00E360C9">
              <w:rPr>
                <w:rFonts w:cs="Arial"/>
                <w:i w:val="0"/>
                <w:iCs/>
                <w:lang w:val="fr-CH"/>
              </w:rPr>
              <w:t>entionnées sous AC 8.</w:t>
            </w:r>
          </w:p>
        </w:tc>
      </w:tr>
      <w:tr w:rsidR="00580390" w:rsidRPr="002A6DDE" w14:paraId="4E7167B6" w14:textId="77777777" w:rsidTr="008177EB">
        <w:tc>
          <w:tcPr>
            <w:tcW w:w="85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514DC9E4" w14:textId="77777777" w:rsidR="00580390" w:rsidRPr="00E360C9" w:rsidRDefault="00580390">
            <w:pPr>
              <w:pStyle w:val="ACNormal"/>
              <w:tabs>
                <w:tab w:val="left" w:pos="977"/>
              </w:tabs>
              <w:spacing w:line="256" w:lineRule="auto"/>
              <w:rPr>
                <w:rFonts w:cs="Arial"/>
                <w:i/>
                <w:iCs/>
                <w:lang w:val="de-CH"/>
              </w:rPr>
            </w:pPr>
            <w:r w:rsidRPr="00E360C9">
              <w:rPr>
                <w:rFonts w:cs="Arial"/>
                <w:i/>
                <w:iCs/>
                <w:lang w:val="de-CH"/>
              </w:rPr>
              <w:t>6.2</w:t>
            </w:r>
          </w:p>
        </w:tc>
        <w:tc>
          <w:tcPr>
            <w:tcW w:w="4819"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6A11E91A" w14:textId="58405084" w:rsidR="008E635C" w:rsidRPr="00E360C9" w:rsidRDefault="008E635C" w:rsidP="008E635C">
            <w:pPr>
              <w:pStyle w:val="ACnormal-Note-guide-rouge"/>
              <w:tabs>
                <w:tab w:val="left" w:pos="977"/>
              </w:tabs>
              <w:spacing w:line="256" w:lineRule="auto"/>
              <w:rPr>
                <w:rFonts w:cs="Arial"/>
                <w:sz w:val="18"/>
                <w:lang w:val="en-GB"/>
              </w:rPr>
            </w:pPr>
            <w:r w:rsidRPr="00E360C9">
              <w:rPr>
                <w:rFonts w:cs="Arial"/>
                <w:sz w:val="18"/>
                <w:lang w:val="en-GB"/>
              </w:rPr>
              <w:t>Use only if</w:t>
            </w:r>
            <w:r w:rsidR="00E24878" w:rsidRPr="00E360C9">
              <w:rPr>
                <w:rFonts w:cs="Arial"/>
                <w:sz w:val="18"/>
                <w:lang w:val="en-GB"/>
              </w:rPr>
              <w:t xml:space="preserve"> no briefing schedule is stated in </w:t>
            </w:r>
            <w:r w:rsidRPr="00E360C9">
              <w:rPr>
                <w:rFonts w:cs="Arial"/>
                <w:sz w:val="18"/>
                <w:lang w:val="en-GB"/>
              </w:rPr>
              <w:t xml:space="preserve">NoR </w:t>
            </w:r>
            <w:r w:rsidR="00EB362E" w:rsidRPr="00E360C9">
              <w:rPr>
                <w:rFonts w:cs="Arial"/>
                <w:sz w:val="18"/>
                <w:lang w:val="en-GB"/>
              </w:rPr>
              <w:t>8</w:t>
            </w:r>
            <w:r w:rsidR="004D6CDF" w:rsidRPr="00E360C9">
              <w:rPr>
                <w:rFonts w:cs="Arial"/>
                <w:sz w:val="18"/>
                <w:lang w:val="en-GB"/>
              </w:rPr>
              <w:t>.</w:t>
            </w:r>
            <w:r w:rsidR="00EB362E" w:rsidRPr="00E360C9">
              <w:rPr>
                <w:rFonts w:cs="Arial"/>
                <w:sz w:val="18"/>
                <w:lang w:val="en-GB"/>
              </w:rPr>
              <w:t>5</w:t>
            </w:r>
            <w:r w:rsidR="0078105B" w:rsidRPr="00E360C9">
              <w:rPr>
                <w:rFonts w:cs="Arial"/>
                <w:sz w:val="18"/>
                <w:lang w:val="en-GB"/>
              </w:rPr>
              <w:t>.</w:t>
            </w:r>
          </w:p>
          <w:p w14:paraId="304721F2" w14:textId="018502BC" w:rsidR="00580390" w:rsidRPr="00E360C9" w:rsidRDefault="00580390">
            <w:pPr>
              <w:pStyle w:val="ACNormal"/>
              <w:tabs>
                <w:tab w:val="left" w:pos="977"/>
              </w:tabs>
              <w:spacing w:line="256" w:lineRule="auto"/>
              <w:rPr>
                <w:rFonts w:cs="Arial"/>
                <w:i/>
                <w:iCs/>
                <w:lang w:val="en-GB"/>
              </w:rPr>
            </w:pPr>
            <w:r w:rsidRPr="00E360C9">
              <w:rPr>
                <w:rFonts w:cs="Arial"/>
                <w:i/>
                <w:iCs/>
                <w:lang w:val="en-US"/>
              </w:rPr>
              <w:t xml:space="preserve">A daily </w:t>
            </w:r>
            <w:r w:rsidR="00E07C30" w:rsidRPr="00E360C9">
              <w:rPr>
                <w:rFonts w:cs="Arial"/>
                <w:i/>
                <w:iCs/>
                <w:lang w:val="en-US"/>
              </w:rPr>
              <w:t xml:space="preserve">skipper and </w:t>
            </w:r>
            <w:r w:rsidRPr="00E360C9">
              <w:rPr>
                <w:rFonts w:cs="Arial"/>
                <w:i/>
                <w:iCs/>
                <w:lang w:val="en-US"/>
              </w:rPr>
              <w:t xml:space="preserve">support person meeting will be held at </w:t>
            </w:r>
            <w:r w:rsidRPr="00E360C9">
              <w:rPr>
                <w:rFonts w:cs="Arial"/>
                <w:i/>
                <w:iCs/>
                <w:highlight w:val="yellow"/>
                <w:lang w:val="en-US"/>
              </w:rPr>
              <w:t>&lt;location&gt;</w:t>
            </w:r>
            <w:r w:rsidRPr="00E360C9">
              <w:rPr>
                <w:rFonts w:cs="Arial"/>
                <w:i/>
                <w:iCs/>
                <w:lang w:val="en-US"/>
              </w:rPr>
              <w:t xml:space="preserve"> at </w:t>
            </w:r>
            <w:r w:rsidRPr="00E360C9">
              <w:rPr>
                <w:rFonts w:cs="Arial"/>
                <w:i/>
                <w:iCs/>
                <w:highlight w:val="yellow"/>
                <w:lang w:val="en-US"/>
              </w:rPr>
              <w:t>&lt;hh:mm &gt;</w:t>
            </w:r>
            <w:r w:rsidRPr="00E360C9">
              <w:rPr>
                <w:rFonts w:cs="Arial"/>
                <w:i/>
                <w:iCs/>
                <w:lang w:val="en-US"/>
              </w:rPr>
              <w:t xml:space="preserve">, except on the first scheduled day of racing when it will be held at </w:t>
            </w:r>
            <w:r w:rsidRPr="00E360C9">
              <w:rPr>
                <w:rFonts w:cs="Arial"/>
                <w:i/>
                <w:iCs/>
                <w:highlight w:val="yellow"/>
                <w:lang w:val="en-US"/>
              </w:rPr>
              <w:t>&lt;hh:mm&gt;</w:t>
            </w:r>
            <w:r w:rsidRPr="00E360C9">
              <w:rPr>
                <w:rFonts w:cs="Arial"/>
                <w:i/>
                <w:iCs/>
                <w:lang w:val="en-US"/>
              </w:rPr>
              <w:t>.</w:t>
            </w:r>
          </w:p>
        </w:tc>
        <w:tc>
          <w:tcPr>
            <w:tcW w:w="482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14:paraId="7167844E" w14:textId="5B499D56" w:rsidR="0048261D" w:rsidRPr="00E360C9" w:rsidRDefault="0048261D" w:rsidP="0048261D">
            <w:pPr>
              <w:pStyle w:val="ACnormal-Note-guide-rouge"/>
              <w:spacing w:line="256" w:lineRule="auto"/>
              <w:rPr>
                <w:rFonts w:cs="Arial"/>
                <w:sz w:val="18"/>
              </w:rPr>
            </w:pPr>
            <w:r w:rsidRPr="00E360C9">
              <w:rPr>
                <w:rFonts w:cs="Arial"/>
                <w:sz w:val="18"/>
              </w:rPr>
              <w:t>N'utiliser que si l'AC 8.</w:t>
            </w:r>
            <w:r w:rsidR="00DD733A" w:rsidRPr="00E360C9">
              <w:rPr>
                <w:rFonts w:cs="Arial"/>
                <w:sz w:val="18"/>
              </w:rPr>
              <w:t>5</w:t>
            </w:r>
            <w:r w:rsidRPr="00E360C9">
              <w:rPr>
                <w:rFonts w:cs="Arial"/>
                <w:sz w:val="18"/>
              </w:rPr>
              <w:t xml:space="preserve"> ne définit pas </w:t>
            </w:r>
            <w:r w:rsidR="00820FF0" w:rsidRPr="00E360C9">
              <w:rPr>
                <w:rFonts w:cs="Arial"/>
                <w:sz w:val="18"/>
              </w:rPr>
              <w:t>d'horaire</w:t>
            </w:r>
            <w:r w:rsidRPr="00E360C9">
              <w:rPr>
                <w:rFonts w:cs="Arial"/>
                <w:sz w:val="18"/>
              </w:rPr>
              <w:t xml:space="preserve"> </w:t>
            </w:r>
            <w:r w:rsidR="00820FF0" w:rsidRPr="00E360C9">
              <w:rPr>
                <w:rFonts w:cs="Arial"/>
                <w:sz w:val="18"/>
              </w:rPr>
              <w:t>pour le</w:t>
            </w:r>
            <w:r w:rsidR="00DD733A" w:rsidRPr="00E360C9">
              <w:rPr>
                <w:rFonts w:cs="Arial"/>
                <w:sz w:val="18"/>
              </w:rPr>
              <w:t xml:space="preserve"> briefing</w:t>
            </w:r>
            <w:r w:rsidRPr="00E360C9">
              <w:rPr>
                <w:rFonts w:cs="Arial"/>
                <w:sz w:val="18"/>
              </w:rPr>
              <w:t xml:space="preserve">. </w:t>
            </w:r>
          </w:p>
          <w:p w14:paraId="33EE0CE4" w14:textId="736F8B2B" w:rsidR="00580390" w:rsidRPr="00E360C9" w:rsidRDefault="00580390">
            <w:pPr>
              <w:pStyle w:val="ACNormal"/>
              <w:tabs>
                <w:tab w:val="left" w:pos="977"/>
              </w:tabs>
              <w:spacing w:line="256" w:lineRule="auto"/>
              <w:rPr>
                <w:rFonts w:cs="Arial"/>
                <w:i/>
                <w:iCs/>
              </w:rPr>
            </w:pPr>
            <w:r w:rsidRPr="00E360C9">
              <w:rPr>
                <w:rFonts w:cs="Arial"/>
                <w:i/>
                <w:iCs/>
              </w:rPr>
              <w:t>Un briefing pour les</w:t>
            </w:r>
            <w:r w:rsidR="00E07C30" w:rsidRPr="00E360C9">
              <w:rPr>
                <w:rFonts w:cs="Arial"/>
                <w:i/>
                <w:iCs/>
              </w:rPr>
              <w:t xml:space="preserve"> </w:t>
            </w:r>
            <w:r w:rsidR="003B3694" w:rsidRPr="00E360C9">
              <w:rPr>
                <w:rFonts w:cs="Arial"/>
                <w:i/>
                <w:iCs/>
              </w:rPr>
              <w:t>skippers et</w:t>
            </w:r>
            <w:r w:rsidRPr="00E360C9">
              <w:rPr>
                <w:rFonts w:cs="Arial"/>
                <w:i/>
                <w:iCs/>
              </w:rPr>
              <w:t xml:space="preserve"> accompagnateurs se tiendra quotidiennement à </w:t>
            </w:r>
            <w:r w:rsidRPr="00E360C9">
              <w:rPr>
                <w:rFonts w:cs="Arial"/>
                <w:i/>
                <w:iCs/>
                <w:highlight w:val="yellow"/>
              </w:rPr>
              <w:t>&lt;hh:mm&gt;</w:t>
            </w:r>
            <w:r w:rsidRPr="00E360C9">
              <w:rPr>
                <w:rFonts w:cs="Arial"/>
                <w:i/>
                <w:iCs/>
              </w:rPr>
              <w:t xml:space="preserve"> heures dans </w:t>
            </w:r>
            <w:r w:rsidRPr="00E360C9">
              <w:rPr>
                <w:rFonts w:cs="Arial"/>
                <w:i/>
                <w:iCs/>
                <w:highlight w:val="yellow"/>
              </w:rPr>
              <w:t>&lt;lieu&gt;</w:t>
            </w:r>
            <w:r w:rsidRPr="00E360C9">
              <w:rPr>
                <w:rFonts w:cs="Arial"/>
                <w:i/>
                <w:iCs/>
              </w:rPr>
              <w:t xml:space="preserve">, sauf le premier jour de course où il se tiendra à </w:t>
            </w:r>
            <w:r w:rsidRPr="00E360C9">
              <w:rPr>
                <w:rFonts w:cs="Arial"/>
                <w:i/>
                <w:iCs/>
                <w:highlight w:val="yellow"/>
              </w:rPr>
              <w:t>&lt;hh:mm&gt;</w:t>
            </w:r>
            <w:r w:rsidRPr="00E360C9">
              <w:rPr>
                <w:rFonts w:cs="Arial"/>
                <w:i/>
                <w:iCs/>
              </w:rPr>
              <w:t xml:space="preserve"> heures.</w:t>
            </w:r>
          </w:p>
        </w:tc>
      </w:tr>
      <w:tr w:rsidR="00580390" w:rsidRPr="002A6DDE" w14:paraId="79D5EF00" w14:textId="77777777" w:rsidTr="008177EB">
        <w:tc>
          <w:tcPr>
            <w:tcW w:w="851" w:type="dxa"/>
            <w:tcBorders>
              <w:top w:val="single" w:sz="4" w:space="0" w:color="000000"/>
              <w:left w:val="single" w:sz="4" w:space="0" w:color="000000"/>
              <w:bottom w:val="nil"/>
              <w:right w:val="single" w:sz="4" w:space="0" w:color="000000"/>
            </w:tcBorders>
            <w:tcMar>
              <w:top w:w="0" w:type="dxa"/>
              <w:left w:w="103" w:type="dxa"/>
              <w:bottom w:w="0" w:type="dxa"/>
              <w:right w:w="108" w:type="dxa"/>
            </w:tcMar>
            <w:hideMark/>
          </w:tcPr>
          <w:p w14:paraId="3E28EA27" w14:textId="77777777" w:rsidR="00580390" w:rsidRPr="00E360C9" w:rsidRDefault="00580390">
            <w:pPr>
              <w:pStyle w:val="ACNormalItalic"/>
              <w:spacing w:line="256" w:lineRule="auto"/>
              <w:rPr>
                <w:rFonts w:cs="Arial"/>
              </w:rPr>
            </w:pPr>
            <w:r w:rsidRPr="00E360C9">
              <w:rPr>
                <w:rFonts w:cs="Arial"/>
              </w:rPr>
              <w:t>6.3</w:t>
            </w:r>
          </w:p>
        </w:tc>
        <w:tc>
          <w:tcPr>
            <w:tcW w:w="4819" w:type="dxa"/>
            <w:tcBorders>
              <w:top w:val="single" w:sz="4" w:space="0" w:color="000000"/>
              <w:left w:val="single" w:sz="4" w:space="0" w:color="000000"/>
              <w:bottom w:val="nil"/>
              <w:right w:val="single" w:sz="4" w:space="0" w:color="000000"/>
            </w:tcBorders>
            <w:tcMar>
              <w:top w:w="0" w:type="dxa"/>
              <w:left w:w="103" w:type="dxa"/>
              <w:bottom w:w="0" w:type="dxa"/>
              <w:right w:w="108" w:type="dxa"/>
            </w:tcMar>
            <w:hideMark/>
          </w:tcPr>
          <w:p w14:paraId="42ABAD7D" w14:textId="77777777" w:rsidR="00580390" w:rsidRPr="00E360C9" w:rsidRDefault="00580390">
            <w:pPr>
              <w:pStyle w:val="ACnormal-Note-guide-rouge"/>
              <w:tabs>
                <w:tab w:val="left" w:pos="977"/>
              </w:tabs>
              <w:spacing w:line="256" w:lineRule="auto"/>
              <w:rPr>
                <w:rFonts w:cs="Arial"/>
                <w:sz w:val="18"/>
                <w:lang w:val="en-GB"/>
              </w:rPr>
            </w:pPr>
            <w:r w:rsidRPr="00E360C9">
              <w:rPr>
                <w:rFonts w:cs="Arial"/>
                <w:sz w:val="18"/>
                <w:lang w:val="en-GB"/>
              </w:rPr>
              <w:t>Use only if first warning signal for each racing days is not stated in NoR 8.3.</w:t>
            </w:r>
          </w:p>
          <w:p w14:paraId="4F2B6DA6" w14:textId="459F91B7" w:rsidR="00580390" w:rsidRPr="00E360C9" w:rsidRDefault="00580390">
            <w:pPr>
              <w:pStyle w:val="ACnormal-Note-guide-rouge"/>
              <w:spacing w:line="256" w:lineRule="auto"/>
              <w:rPr>
                <w:rFonts w:cs="Arial"/>
                <w:sz w:val="18"/>
                <w:lang w:val="en-GB"/>
              </w:rPr>
            </w:pPr>
            <w:r w:rsidRPr="00E360C9">
              <w:rPr>
                <w:rFonts w:cs="Arial"/>
                <w:sz w:val="18"/>
                <w:lang w:val="en-GB"/>
              </w:rPr>
              <w:t xml:space="preserve">Classes must be </w:t>
            </w:r>
            <w:r w:rsidR="00A43BCE" w:rsidRPr="00E360C9">
              <w:rPr>
                <w:rFonts w:cs="Arial"/>
                <w:sz w:val="18"/>
                <w:lang w:val="en-GB"/>
              </w:rPr>
              <w:t xml:space="preserve">consistent </w:t>
            </w:r>
            <w:r w:rsidR="005D3EB0" w:rsidRPr="00E360C9">
              <w:rPr>
                <w:rFonts w:cs="Arial"/>
                <w:sz w:val="18"/>
                <w:lang w:val="en-GB"/>
              </w:rPr>
              <w:t>to</w:t>
            </w:r>
            <w:r w:rsidRPr="00E360C9">
              <w:rPr>
                <w:rFonts w:cs="Arial"/>
                <w:sz w:val="18"/>
                <w:lang w:val="en-GB"/>
              </w:rPr>
              <w:t xml:space="preserve"> NoR </w:t>
            </w:r>
          </w:p>
          <w:p w14:paraId="501A5FF5" w14:textId="4D913192" w:rsidR="00580390" w:rsidRPr="00E360C9" w:rsidRDefault="00580390">
            <w:pPr>
              <w:pStyle w:val="ACNormalItalic"/>
              <w:spacing w:line="256" w:lineRule="auto"/>
              <w:rPr>
                <w:rFonts w:cs="Arial"/>
              </w:rPr>
            </w:pPr>
            <w:r w:rsidRPr="00E360C9">
              <w:rPr>
                <w:rFonts w:cs="Arial"/>
              </w:rPr>
              <w:t>Scheduled times of the first warning signal for the first race of the day:</w:t>
            </w:r>
          </w:p>
        </w:tc>
        <w:tc>
          <w:tcPr>
            <w:tcW w:w="4820" w:type="dxa"/>
            <w:tcBorders>
              <w:top w:val="single" w:sz="4" w:space="0" w:color="000000"/>
              <w:left w:val="single" w:sz="4" w:space="0" w:color="000000"/>
              <w:bottom w:val="nil"/>
              <w:right w:val="single" w:sz="4" w:space="0" w:color="000000"/>
            </w:tcBorders>
            <w:tcMar>
              <w:top w:w="0" w:type="dxa"/>
              <w:left w:w="103" w:type="dxa"/>
              <w:bottom w:w="0" w:type="dxa"/>
              <w:right w:w="108" w:type="dxa"/>
            </w:tcMar>
            <w:hideMark/>
          </w:tcPr>
          <w:p w14:paraId="1EE00E00" w14:textId="78673BCA" w:rsidR="00580390" w:rsidRPr="00E360C9" w:rsidRDefault="00580390">
            <w:pPr>
              <w:pStyle w:val="ACnormal-Note-guide-rouge"/>
              <w:spacing w:line="256" w:lineRule="auto"/>
              <w:rPr>
                <w:rFonts w:cs="Arial"/>
                <w:sz w:val="18"/>
              </w:rPr>
            </w:pPr>
            <w:r w:rsidRPr="00E360C9">
              <w:rPr>
                <w:rFonts w:cs="Arial"/>
                <w:sz w:val="18"/>
              </w:rPr>
              <w:t>N'utiliser que si l'AC 8.3 ne définit pas l'heure du premier signal d'avertissement de chaque jour de course.</w:t>
            </w:r>
          </w:p>
          <w:p w14:paraId="1485E13B" w14:textId="77777777" w:rsidR="00580390" w:rsidRPr="00E360C9" w:rsidRDefault="00580390">
            <w:pPr>
              <w:pStyle w:val="ACnormal-Note-guide-rouge"/>
              <w:spacing w:line="256" w:lineRule="auto"/>
              <w:rPr>
                <w:rFonts w:cs="Arial"/>
                <w:sz w:val="18"/>
              </w:rPr>
            </w:pPr>
            <w:r w:rsidRPr="00E360C9">
              <w:rPr>
                <w:rFonts w:cs="Arial"/>
                <w:sz w:val="18"/>
              </w:rPr>
              <w:t xml:space="preserve">Les classes doivent être cohérentes avec l'AC </w:t>
            </w:r>
          </w:p>
          <w:p w14:paraId="6F1E55FE" w14:textId="6F46AB75" w:rsidR="00580390" w:rsidRPr="00E360C9" w:rsidRDefault="00580390">
            <w:pPr>
              <w:pStyle w:val="ACNormalItalic"/>
              <w:spacing w:line="256" w:lineRule="auto"/>
              <w:rPr>
                <w:rFonts w:cs="Arial"/>
                <w:lang w:val="fr-CH"/>
              </w:rPr>
            </w:pPr>
            <w:r w:rsidRPr="00E360C9">
              <w:rPr>
                <w:rFonts w:cs="Arial"/>
                <w:lang w:val="fr-CH"/>
              </w:rPr>
              <w:t>Heure du premier signal d'avertissement pour la première course du jour pour :</w:t>
            </w:r>
          </w:p>
        </w:tc>
      </w:tr>
      <w:tr w:rsidR="00580390" w:rsidRPr="002A6DDE" w14:paraId="0B499FF2" w14:textId="77777777" w:rsidTr="008177EB">
        <w:tc>
          <w:tcPr>
            <w:tcW w:w="851" w:type="dxa"/>
            <w:tcBorders>
              <w:top w:val="nil"/>
              <w:left w:val="single" w:sz="4" w:space="0" w:color="000000"/>
              <w:bottom w:val="nil"/>
              <w:right w:val="single" w:sz="4" w:space="0" w:color="000000"/>
            </w:tcBorders>
            <w:tcMar>
              <w:top w:w="0" w:type="dxa"/>
              <w:left w:w="103" w:type="dxa"/>
              <w:bottom w:w="0" w:type="dxa"/>
              <w:right w:w="108" w:type="dxa"/>
            </w:tcMar>
          </w:tcPr>
          <w:p w14:paraId="1F3ECB69" w14:textId="77777777" w:rsidR="00580390" w:rsidRPr="00E360C9" w:rsidRDefault="00580390">
            <w:pPr>
              <w:pStyle w:val="ACnormal-Note-guide-rouge"/>
              <w:spacing w:line="256" w:lineRule="auto"/>
              <w:rPr>
                <w:rFonts w:cs="Arial"/>
                <w:sz w:val="18"/>
              </w:rPr>
            </w:pPr>
          </w:p>
        </w:tc>
        <w:tc>
          <w:tcPr>
            <w:tcW w:w="9639" w:type="dxa"/>
            <w:gridSpan w:val="2"/>
            <w:tcBorders>
              <w:top w:val="nil"/>
              <w:left w:val="single" w:sz="4" w:space="0" w:color="000000"/>
              <w:bottom w:val="nil"/>
              <w:right w:val="single" w:sz="4" w:space="0" w:color="000000"/>
            </w:tcBorders>
            <w:tcMar>
              <w:top w:w="0" w:type="dxa"/>
              <w:left w:w="103" w:type="dxa"/>
              <w:bottom w:w="0" w:type="dxa"/>
              <w:right w:w="108" w:type="dxa"/>
            </w:tcMar>
          </w:tcPr>
          <w:p w14:paraId="470E5116" w14:textId="77777777" w:rsidR="00580390" w:rsidRPr="00E360C9" w:rsidRDefault="00580390">
            <w:pPr>
              <w:pStyle w:val="ACnormal-Note-guide-rouge"/>
              <w:spacing w:line="256" w:lineRule="auto"/>
              <w:rPr>
                <w:rFonts w:cs="Arial"/>
                <w:sz w:val="18"/>
              </w:rPr>
            </w:pPr>
          </w:p>
        </w:tc>
      </w:tr>
      <w:tr w:rsidR="00580390" w:rsidRPr="002A6DDE" w14:paraId="29A6DEEF" w14:textId="77777777" w:rsidTr="008177EB">
        <w:tc>
          <w:tcPr>
            <w:tcW w:w="851" w:type="dxa"/>
            <w:tcBorders>
              <w:top w:val="nil"/>
              <w:left w:val="single" w:sz="4" w:space="0" w:color="000000"/>
              <w:bottom w:val="nil"/>
              <w:right w:val="single" w:sz="4" w:space="0" w:color="000000"/>
            </w:tcBorders>
            <w:tcMar>
              <w:top w:w="0" w:type="dxa"/>
              <w:left w:w="103" w:type="dxa"/>
              <w:bottom w:w="0" w:type="dxa"/>
              <w:right w:w="108" w:type="dxa"/>
            </w:tcMar>
          </w:tcPr>
          <w:p w14:paraId="2289D06C" w14:textId="77777777" w:rsidR="00580390" w:rsidRPr="00E360C9" w:rsidRDefault="00580390">
            <w:pPr>
              <w:pStyle w:val="ACNormal"/>
              <w:tabs>
                <w:tab w:val="left" w:pos="977"/>
              </w:tabs>
              <w:spacing w:line="256" w:lineRule="auto"/>
              <w:rPr>
                <w:rFonts w:cs="Arial"/>
                <w:i/>
                <w:iCs/>
              </w:rPr>
            </w:pPr>
          </w:p>
        </w:tc>
        <w:tc>
          <w:tcPr>
            <w:tcW w:w="9639" w:type="dxa"/>
            <w:gridSpan w:val="2"/>
            <w:tcBorders>
              <w:top w:val="nil"/>
              <w:left w:val="single" w:sz="4" w:space="0" w:color="000000"/>
              <w:bottom w:val="nil"/>
              <w:right w:val="single" w:sz="4" w:space="0" w:color="000000"/>
            </w:tcBorders>
            <w:tcMar>
              <w:top w:w="0" w:type="dxa"/>
              <w:left w:w="103" w:type="dxa"/>
              <w:bottom w:w="0" w:type="dxa"/>
              <w:right w:w="108" w:type="dxa"/>
            </w:tcMar>
            <w:hideMark/>
          </w:tcPr>
          <w:tbl>
            <w:tblPr>
              <w:tblStyle w:val="Tabellenraster"/>
              <w:tblW w:w="0" w:type="auto"/>
              <w:jc w:val="center"/>
              <w:tblLayout w:type="fixed"/>
              <w:tblLook w:val="04A0" w:firstRow="1" w:lastRow="0" w:firstColumn="1" w:lastColumn="0" w:noHBand="0" w:noVBand="1"/>
            </w:tblPr>
            <w:tblGrid>
              <w:gridCol w:w="1818"/>
              <w:gridCol w:w="1454"/>
              <w:gridCol w:w="1559"/>
              <w:gridCol w:w="1330"/>
            </w:tblGrid>
            <w:tr w:rsidR="00580390" w:rsidRPr="00E360C9" w14:paraId="3527CA14" w14:textId="77777777">
              <w:trPr>
                <w:jc w:val="center"/>
              </w:trPr>
              <w:tc>
                <w:tcPr>
                  <w:tcW w:w="1818" w:type="dxa"/>
                  <w:vMerge w:val="restart"/>
                  <w:tcBorders>
                    <w:top w:val="single" w:sz="4" w:space="0" w:color="auto"/>
                    <w:left w:val="single" w:sz="4" w:space="0" w:color="auto"/>
                    <w:bottom w:val="single" w:sz="4" w:space="0" w:color="auto"/>
                    <w:right w:val="single" w:sz="4" w:space="0" w:color="auto"/>
                  </w:tcBorders>
                  <w:hideMark/>
                </w:tcPr>
                <w:p w14:paraId="4C0D553E" w14:textId="77777777" w:rsidR="00580390" w:rsidRPr="00E360C9" w:rsidRDefault="00580390">
                  <w:pPr>
                    <w:pStyle w:val="KeinLeerraum"/>
                    <w:numPr>
                      <w:ilvl w:val="0"/>
                      <w:numId w:val="0"/>
                    </w:numPr>
                    <w:tabs>
                      <w:tab w:val="left" w:pos="708"/>
                    </w:tabs>
                    <w:ind w:left="34"/>
                    <w:jc w:val="center"/>
                    <w:rPr>
                      <w:rFonts w:ascii="Arial" w:hAnsi="Arial" w:cs="Arial"/>
                      <w:b/>
                      <w:sz w:val="18"/>
                      <w:szCs w:val="18"/>
                      <w:lang w:val="fr-CH"/>
                    </w:rPr>
                  </w:pPr>
                  <w:r w:rsidRPr="00E360C9">
                    <w:rPr>
                      <w:rFonts w:ascii="Arial" w:hAnsi="Arial" w:cs="Arial"/>
                      <w:b/>
                      <w:sz w:val="18"/>
                      <w:szCs w:val="18"/>
                      <w:lang w:val="fr-CH"/>
                    </w:rPr>
                    <w:t>Racing days</w:t>
                  </w:r>
                </w:p>
                <w:p w14:paraId="368C1B2B" w14:textId="77777777" w:rsidR="00580390" w:rsidRPr="00E360C9" w:rsidRDefault="00580390">
                  <w:pPr>
                    <w:pStyle w:val="ACNormal"/>
                    <w:numPr>
                      <w:ilvl w:val="0"/>
                      <w:numId w:val="0"/>
                    </w:numPr>
                    <w:spacing w:after="0"/>
                    <w:jc w:val="center"/>
                    <w:rPr>
                      <w:rFonts w:cs="Arial"/>
                      <w:i/>
                      <w:iCs/>
                    </w:rPr>
                  </w:pPr>
                  <w:r w:rsidRPr="00E360C9">
                    <w:rPr>
                      <w:rFonts w:cs="Arial"/>
                      <w:b/>
                    </w:rPr>
                    <w:t>Jour de course</w:t>
                  </w:r>
                </w:p>
              </w:tc>
              <w:tc>
                <w:tcPr>
                  <w:tcW w:w="4343" w:type="dxa"/>
                  <w:gridSpan w:val="3"/>
                  <w:tcBorders>
                    <w:top w:val="single" w:sz="4" w:space="0" w:color="auto"/>
                    <w:left w:val="single" w:sz="4" w:space="0" w:color="auto"/>
                    <w:bottom w:val="nil"/>
                    <w:right w:val="single" w:sz="4" w:space="0" w:color="auto"/>
                  </w:tcBorders>
                  <w:hideMark/>
                </w:tcPr>
                <w:p w14:paraId="37FB0CD3" w14:textId="77777777" w:rsidR="00580390" w:rsidRPr="00E360C9" w:rsidRDefault="00580390">
                  <w:pPr>
                    <w:pStyle w:val="KeinLeerraum"/>
                    <w:numPr>
                      <w:ilvl w:val="0"/>
                      <w:numId w:val="0"/>
                    </w:numPr>
                    <w:tabs>
                      <w:tab w:val="left" w:pos="3450"/>
                    </w:tabs>
                    <w:ind w:left="-64"/>
                    <w:jc w:val="center"/>
                    <w:rPr>
                      <w:rFonts w:ascii="Arial" w:hAnsi="Arial" w:cs="Arial"/>
                      <w:b/>
                      <w:color w:val="000000" w:themeColor="text1"/>
                      <w:sz w:val="18"/>
                      <w:szCs w:val="18"/>
                      <w:lang w:val="en-GB"/>
                    </w:rPr>
                  </w:pPr>
                  <w:r w:rsidRPr="00E360C9">
                    <w:rPr>
                      <w:rFonts w:ascii="Arial" w:hAnsi="Arial" w:cs="Arial"/>
                      <w:b/>
                      <w:color w:val="000000" w:themeColor="text1"/>
                      <w:sz w:val="18"/>
                      <w:szCs w:val="18"/>
                      <w:lang w:val="en-GB"/>
                    </w:rPr>
                    <w:t>Warning signal / Signal d'avertissement</w:t>
                  </w:r>
                </w:p>
              </w:tc>
            </w:tr>
            <w:tr w:rsidR="00580390" w:rsidRPr="00E360C9" w14:paraId="6F65E1A8" w14:textId="77777777" w:rsidTr="00E360C9">
              <w:trPr>
                <w:trHeight w:val="375"/>
                <w:jc w:val="center"/>
              </w:trPr>
              <w:tc>
                <w:tcPr>
                  <w:tcW w:w="1818" w:type="dxa"/>
                  <w:vMerge/>
                  <w:tcBorders>
                    <w:top w:val="single" w:sz="4" w:space="0" w:color="auto"/>
                    <w:left w:val="single" w:sz="4" w:space="0" w:color="auto"/>
                    <w:bottom w:val="single" w:sz="4" w:space="0" w:color="auto"/>
                    <w:right w:val="single" w:sz="4" w:space="0" w:color="auto"/>
                  </w:tcBorders>
                  <w:vAlign w:val="center"/>
                  <w:hideMark/>
                </w:tcPr>
                <w:p w14:paraId="5280296C" w14:textId="77777777" w:rsidR="00580390" w:rsidRPr="00E360C9" w:rsidRDefault="00580390" w:rsidP="00580390">
                  <w:pPr>
                    <w:widowControl/>
                    <w:numPr>
                      <w:ilvl w:val="0"/>
                      <w:numId w:val="40"/>
                    </w:numPr>
                    <w:suppressAutoHyphens w:val="0"/>
                    <w:autoSpaceDN/>
                    <w:textAlignment w:val="auto"/>
                    <w:rPr>
                      <w:rFonts w:eastAsiaTheme="minorEastAsia" w:cs="Arial"/>
                      <w:i/>
                      <w:iCs/>
                      <w:sz w:val="18"/>
                      <w:szCs w:val="18"/>
                    </w:rPr>
                  </w:pPr>
                </w:p>
              </w:tc>
              <w:tc>
                <w:tcPr>
                  <w:tcW w:w="1454" w:type="dxa"/>
                  <w:tcBorders>
                    <w:top w:val="nil"/>
                    <w:left w:val="single" w:sz="4" w:space="0" w:color="auto"/>
                    <w:bottom w:val="single" w:sz="4" w:space="0" w:color="auto"/>
                    <w:right w:val="single" w:sz="4" w:space="0" w:color="auto"/>
                  </w:tcBorders>
                  <w:hideMark/>
                </w:tcPr>
                <w:p w14:paraId="19C1EB01" w14:textId="77777777" w:rsidR="00580390" w:rsidRPr="00E360C9" w:rsidRDefault="00580390" w:rsidP="00E360C9">
                  <w:pPr>
                    <w:pStyle w:val="ACNormal"/>
                    <w:numPr>
                      <w:ilvl w:val="0"/>
                      <w:numId w:val="0"/>
                    </w:numPr>
                    <w:spacing w:before="60" w:after="0"/>
                    <w:contextualSpacing w:val="0"/>
                    <w:jc w:val="center"/>
                    <w:rPr>
                      <w:rFonts w:cs="Arial"/>
                      <w:b/>
                      <w:bCs/>
                      <w:lang w:val="de-CH"/>
                    </w:rPr>
                  </w:pPr>
                  <w:r w:rsidRPr="00E360C9">
                    <w:rPr>
                      <w:rFonts w:cs="Arial"/>
                      <w:b/>
                      <w:bCs/>
                      <w:lang w:val="de-CH"/>
                    </w:rPr>
                    <w:t>&lt;Class A&gt;</w:t>
                  </w:r>
                </w:p>
              </w:tc>
              <w:tc>
                <w:tcPr>
                  <w:tcW w:w="1559" w:type="dxa"/>
                  <w:tcBorders>
                    <w:top w:val="nil"/>
                    <w:left w:val="single" w:sz="4" w:space="0" w:color="auto"/>
                    <w:bottom w:val="single" w:sz="4" w:space="0" w:color="auto"/>
                    <w:right w:val="single" w:sz="4" w:space="0" w:color="auto"/>
                  </w:tcBorders>
                  <w:hideMark/>
                </w:tcPr>
                <w:p w14:paraId="3F6145E0" w14:textId="77777777" w:rsidR="00580390" w:rsidRPr="00E360C9" w:rsidRDefault="00580390" w:rsidP="00E360C9">
                  <w:pPr>
                    <w:pStyle w:val="ACNormal"/>
                    <w:numPr>
                      <w:ilvl w:val="0"/>
                      <w:numId w:val="0"/>
                    </w:numPr>
                    <w:spacing w:before="60" w:after="0"/>
                    <w:contextualSpacing w:val="0"/>
                    <w:jc w:val="center"/>
                    <w:rPr>
                      <w:rFonts w:cs="Arial"/>
                      <w:b/>
                      <w:bCs/>
                      <w:i/>
                      <w:iCs/>
                      <w:lang w:val="de-CH"/>
                    </w:rPr>
                  </w:pPr>
                  <w:r w:rsidRPr="00E360C9">
                    <w:rPr>
                      <w:rFonts w:cs="Arial"/>
                      <w:b/>
                      <w:bCs/>
                      <w:i/>
                      <w:iCs/>
                      <w:lang w:val="de-CH"/>
                    </w:rPr>
                    <w:t>&lt;Class B&gt;</w:t>
                  </w:r>
                </w:p>
              </w:tc>
              <w:tc>
                <w:tcPr>
                  <w:tcW w:w="1330" w:type="dxa"/>
                  <w:tcBorders>
                    <w:top w:val="nil"/>
                    <w:left w:val="single" w:sz="4" w:space="0" w:color="auto"/>
                    <w:bottom w:val="single" w:sz="4" w:space="0" w:color="auto"/>
                    <w:right w:val="single" w:sz="4" w:space="0" w:color="auto"/>
                  </w:tcBorders>
                  <w:hideMark/>
                </w:tcPr>
                <w:p w14:paraId="11C28B47" w14:textId="77777777" w:rsidR="00580390" w:rsidRPr="00E360C9" w:rsidRDefault="00580390" w:rsidP="00E360C9">
                  <w:pPr>
                    <w:pStyle w:val="ACNormal"/>
                    <w:numPr>
                      <w:ilvl w:val="0"/>
                      <w:numId w:val="0"/>
                    </w:numPr>
                    <w:spacing w:before="60" w:after="0"/>
                    <w:contextualSpacing w:val="0"/>
                    <w:jc w:val="center"/>
                    <w:rPr>
                      <w:rFonts w:cs="Arial"/>
                      <w:b/>
                      <w:bCs/>
                      <w:i/>
                      <w:iCs/>
                      <w:lang w:val="de-CH"/>
                    </w:rPr>
                  </w:pPr>
                  <w:r w:rsidRPr="00E360C9">
                    <w:rPr>
                      <w:rFonts w:cs="Arial"/>
                      <w:b/>
                      <w:bCs/>
                      <w:i/>
                      <w:iCs/>
                      <w:lang w:val="de-CH"/>
                    </w:rPr>
                    <w:t>&lt;Class C&gt;</w:t>
                  </w:r>
                </w:p>
              </w:tc>
            </w:tr>
            <w:tr w:rsidR="00580390" w:rsidRPr="00E360C9" w14:paraId="73345911" w14:textId="77777777">
              <w:trPr>
                <w:jc w:val="center"/>
              </w:trPr>
              <w:tc>
                <w:tcPr>
                  <w:tcW w:w="1818" w:type="dxa"/>
                  <w:tcBorders>
                    <w:top w:val="single" w:sz="4" w:space="0" w:color="auto"/>
                    <w:left w:val="single" w:sz="4" w:space="0" w:color="auto"/>
                    <w:bottom w:val="single" w:sz="4" w:space="0" w:color="auto"/>
                    <w:right w:val="single" w:sz="4" w:space="0" w:color="auto"/>
                  </w:tcBorders>
                  <w:hideMark/>
                </w:tcPr>
                <w:p w14:paraId="328ED315" w14:textId="678227FD"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 Date &gt;</w:t>
                  </w:r>
                </w:p>
              </w:tc>
              <w:tc>
                <w:tcPr>
                  <w:tcW w:w="1454" w:type="dxa"/>
                  <w:tcBorders>
                    <w:top w:val="single" w:sz="4" w:space="0" w:color="auto"/>
                    <w:left w:val="single" w:sz="4" w:space="0" w:color="auto"/>
                    <w:bottom w:val="single" w:sz="4" w:space="0" w:color="auto"/>
                    <w:right w:val="single" w:sz="4" w:space="0" w:color="auto"/>
                  </w:tcBorders>
                  <w:hideMark/>
                </w:tcPr>
                <w:p w14:paraId="2C449995" w14:textId="77777777"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&lt;hh:mm&gt;</w:t>
                  </w:r>
                </w:p>
              </w:tc>
              <w:tc>
                <w:tcPr>
                  <w:tcW w:w="1559" w:type="dxa"/>
                  <w:tcBorders>
                    <w:top w:val="single" w:sz="4" w:space="0" w:color="auto"/>
                    <w:left w:val="single" w:sz="4" w:space="0" w:color="auto"/>
                    <w:bottom w:val="single" w:sz="4" w:space="0" w:color="auto"/>
                    <w:right w:val="single" w:sz="4" w:space="0" w:color="auto"/>
                  </w:tcBorders>
                  <w:hideMark/>
                </w:tcPr>
                <w:p w14:paraId="5EC4B182"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c>
                <w:tcPr>
                  <w:tcW w:w="1330" w:type="dxa"/>
                  <w:tcBorders>
                    <w:top w:val="single" w:sz="4" w:space="0" w:color="auto"/>
                    <w:left w:val="single" w:sz="4" w:space="0" w:color="auto"/>
                    <w:bottom w:val="single" w:sz="4" w:space="0" w:color="auto"/>
                    <w:right w:val="single" w:sz="4" w:space="0" w:color="auto"/>
                  </w:tcBorders>
                  <w:hideMark/>
                </w:tcPr>
                <w:p w14:paraId="3ADAB3E6"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r>
            <w:tr w:rsidR="00580390" w:rsidRPr="00E360C9" w14:paraId="3E46A0DF" w14:textId="77777777">
              <w:trPr>
                <w:jc w:val="center"/>
              </w:trPr>
              <w:tc>
                <w:tcPr>
                  <w:tcW w:w="1818" w:type="dxa"/>
                  <w:tcBorders>
                    <w:top w:val="single" w:sz="4" w:space="0" w:color="auto"/>
                    <w:left w:val="single" w:sz="4" w:space="0" w:color="auto"/>
                    <w:bottom w:val="single" w:sz="4" w:space="0" w:color="auto"/>
                    <w:right w:val="single" w:sz="4" w:space="0" w:color="auto"/>
                  </w:tcBorders>
                  <w:hideMark/>
                </w:tcPr>
                <w:p w14:paraId="3A49CB33" w14:textId="77777777"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 Date &gt;</w:t>
                  </w:r>
                </w:p>
              </w:tc>
              <w:tc>
                <w:tcPr>
                  <w:tcW w:w="1454" w:type="dxa"/>
                  <w:tcBorders>
                    <w:top w:val="single" w:sz="4" w:space="0" w:color="auto"/>
                    <w:left w:val="single" w:sz="4" w:space="0" w:color="auto"/>
                    <w:bottom w:val="single" w:sz="4" w:space="0" w:color="auto"/>
                    <w:right w:val="single" w:sz="4" w:space="0" w:color="auto"/>
                  </w:tcBorders>
                  <w:hideMark/>
                </w:tcPr>
                <w:p w14:paraId="3C053E44" w14:textId="77777777"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&lt;hh:mm&gt;</w:t>
                  </w:r>
                </w:p>
              </w:tc>
              <w:tc>
                <w:tcPr>
                  <w:tcW w:w="1559" w:type="dxa"/>
                  <w:tcBorders>
                    <w:top w:val="single" w:sz="4" w:space="0" w:color="auto"/>
                    <w:left w:val="single" w:sz="4" w:space="0" w:color="auto"/>
                    <w:bottom w:val="single" w:sz="4" w:space="0" w:color="auto"/>
                    <w:right w:val="single" w:sz="4" w:space="0" w:color="auto"/>
                  </w:tcBorders>
                  <w:hideMark/>
                </w:tcPr>
                <w:p w14:paraId="30328F45"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c>
                <w:tcPr>
                  <w:tcW w:w="1330" w:type="dxa"/>
                  <w:tcBorders>
                    <w:top w:val="single" w:sz="4" w:space="0" w:color="auto"/>
                    <w:left w:val="single" w:sz="4" w:space="0" w:color="auto"/>
                    <w:bottom w:val="single" w:sz="4" w:space="0" w:color="auto"/>
                    <w:right w:val="single" w:sz="4" w:space="0" w:color="auto"/>
                  </w:tcBorders>
                  <w:hideMark/>
                </w:tcPr>
                <w:p w14:paraId="1EAF185E"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r>
            <w:tr w:rsidR="00580390" w:rsidRPr="00E360C9" w14:paraId="7526721D" w14:textId="77777777">
              <w:trPr>
                <w:jc w:val="center"/>
              </w:trPr>
              <w:tc>
                <w:tcPr>
                  <w:tcW w:w="1818" w:type="dxa"/>
                  <w:tcBorders>
                    <w:top w:val="single" w:sz="4" w:space="0" w:color="auto"/>
                    <w:left w:val="single" w:sz="4" w:space="0" w:color="auto"/>
                    <w:bottom w:val="single" w:sz="4" w:space="0" w:color="auto"/>
                    <w:right w:val="single" w:sz="4" w:space="0" w:color="auto"/>
                  </w:tcBorders>
                  <w:hideMark/>
                </w:tcPr>
                <w:p w14:paraId="369652DE" w14:textId="77777777" w:rsidR="00580390" w:rsidRPr="00E360C9" w:rsidRDefault="00580390" w:rsidP="002A6DDE">
                  <w:pPr>
                    <w:pStyle w:val="ACNormal"/>
                    <w:numPr>
                      <w:ilvl w:val="0"/>
                      <w:numId w:val="0"/>
                    </w:numPr>
                    <w:spacing w:after="0"/>
                    <w:jc w:val="center"/>
                    <w:rPr>
                      <w:rFonts w:cs="Arial"/>
                      <w:highlight w:val="yellow"/>
                      <w:lang w:val="en-GB"/>
                    </w:rPr>
                  </w:pPr>
                  <w:r w:rsidRPr="00E360C9">
                    <w:rPr>
                      <w:rFonts w:cs="Arial"/>
                      <w:highlight w:val="yellow"/>
                      <w:lang w:val="en-GB"/>
                    </w:rPr>
                    <w:t>&lt; Date &gt;</w:t>
                  </w:r>
                </w:p>
              </w:tc>
              <w:tc>
                <w:tcPr>
                  <w:tcW w:w="1454" w:type="dxa"/>
                  <w:tcBorders>
                    <w:top w:val="single" w:sz="4" w:space="0" w:color="auto"/>
                    <w:left w:val="single" w:sz="4" w:space="0" w:color="auto"/>
                    <w:bottom w:val="single" w:sz="4" w:space="0" w:color="auto"/>
                    <w:right w:val="single" w:sz="4" w:space="0" w:color="auto"/>
                  </w:tcBorders>
                  <w:hideMark/>
                </w:tcPr>
                <w:p w14:paraId="3FF5EFE8" w14:textId="77777777" w:rsidR="00580390" w:rsidRPr="00E360C9" w:rsidRDefault="00580390" w:rsidP="002A6DDE">
                  <w:pPr>
                    <w:pStyle w:val="ACNormal"/>
                    <w:numPr>
                      <w:ilvl w:val="0"/>
                      <w:numId w:val="0"/>
                    </w:numPr>
                    <w:spacing w:after="0"/>
                    <w:jc w:val="center"/>
                    <w:rPr>
                      <w:rFonts w:cs="Arial"/>
                      <w:highlight w:val="yellow"/>
                      <w:lang w:val="en-GB"/>
                    </w:rPr>
                  </w:pPr>
                  <w:r w:rsidRPr="00E360C9">
                    <w:rPr>
                      <w:rFonts w:cs="Arial"/>
                      <w:highlight w:val="yellow"/>
                      <w:lang w:val="en-GB"/>
                    </w:rPr>
                    <w:t>&lt;hh:mm&gt;</w:t>
                  </w:r>
                </w:p>
              </w:tc>
              <w:tc>
                <w:tcPr>
                  <w:tcW w:w="1559" w:type="dxa"/>
                  <w:tcBorders>
                    <w:top w:val="single" w:sz="4" w:space="0" w:color="auto"/>
                    <w:left w:val="single" w:sz="4" w:space="0" w:color="auto"/>
                    <w:bottom w:val="single" w:sz="4" w:space="0" w:color="auto"/>
                    <w:right w:val="single" w:sz="4" w:space="0" w:color="auto"/>
                  </w:tcBorders>
                  <w:hideMark/>
                </w:tcPr>
                <w:p w14:paraId="59016847" w14:textId="77777777" w:rsidR="00580390" w:rsidRPr="00E360C9" w:rsidRDefault="00580390" w:rsidP="002A6DDE">
                  <w:pPr>
                    <w:pStyle w:val="ACNormal"/>
                    <w:numPr>
                      <w:ilvl w:val="0"/>
                      <w:numId w:val="0"/>
                    </w:numPr>
                    <w:spacing w:after="0"/>
                    <w:jc w:val="center"/>
                    <w:rPr>
                      <w:rFonts w:cs="Arial"/>
                      <w:i/>
                      <w:iCs/>
                      <w:highlight w:val="yellow"/>
                      <w:lang w:val="en-GB"/>
                    </w:rPr>
                  </w:pPr>
                  <w:r w:rsidRPr="00E360C9">
                    <w:rPr>
                      <w:rFonts w:cs="Arial"/>
                      <w:i/>
                      <w:iCs/>
                      <w:highlight w:val="yellow"/>
                      <w:lang w:val="en-GB"/>
                    </w:rPr>
                    <w:t>&lt;hh:mm&gt;</w:t>
                  </w:r>
                </w:p>
              </w:tc>
              <w:tc>
                <w:tcPr>
                  <w:tcW w:w="1330" w:type="dxa"/>
                  <w:tcBorders>
                    <w:top w:val="single" w:sz="4" w:space="0" w:color="auto"/>
                    <w:left w:val="single" w:sz="4" w:space="0" w:color="auto"/>
                    <w:bottom w:val="single" w:sz="4" w:space="0" w:color="auto"/>
                    <w:right w:val="single" w:sz="4" w:space="0" w:color="auto"/>
                  </w:tcBorders>
                  <w:hideMark/>
                </w:tcPr>
                <w:p w14:paraId="260A5332" w14:textId="77777777" w:rsidR="00580390" w:rsidRPr="00E360C9" w:rsidRDefault="00580390" w:rsidP="002A6DDE">
                  <w:pPr>
                    <w:pStyle w:val="ACNormal"/>
                    <w:numPr>
                      <w:ilvl w:val="0"/>
                      <w:numId w:val="0"/>
                    </w:numPr>
                    <w:spacing w:after="0"/>
                    <w:jc w:val="center"/>
                    <w:rPr>
                      <w:rFonts w:cs="Arial"/>
                      <w:i/>
                      <w:iCs/>
                      <w:highlight w:val="yellow"/>
                      <w:lang w:val="en-GB"/>
                    </w:rPr>
                  </w:pPr>
                  <w:r w:rsidRPr="00E360C9">
                    <w:rPr>
                      <w:rFonts w:cs="Arial"/>
                      <w:i/>
                      <w:iCs/>
                      <w:highlight w:val="yellow"/>
                      <w:lang w:val="en-GB"/>
                    </w:rPr>
                    <w:t>&lt;hh:mm&gt;</w:t>
                  </w:r>
                </w:p>
              </w:tc>
            </w:tr>
            <w:tr w:rsidR="00580390" w:rsidRPr="00E360C9" w14:paraId="0CDBB12C" w14:textId="77777777">
              <w:trPr>
                <w:jc w:val="center"/>
              </w:trPr>
              <w:tc>
                <w:tcPr>
                  <w:tcW w:w="1818" w:type="dxa"/>
                  <w:tcBorders>
                    <w:top w:val="single" w:sz="4" w:space="0" w:color="auto"/>
                    <w:left w:val="single" w:sz="4" w:space="0" w:color="auto"/>
                    <w:bottom w:val="single" w:sz="4" w:space="0" w:color="auto"/>
                    <w:right w:val="single" w:sz="4" w:space="0" w:color="auto"/>
                  </w:tcBorders>
                  <w:hideMark/>
                </w:tcPr>
                <w:p w14:paraId="5EF4B147" w14:textId="77777777"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 Date &gt;</w:t>
                  </w:r>
                </w:p>
              </w:tc>
              <w:tc>
                <w:tcPr>
                  <w:tcW w:w="1454" w:type="dxa"/>
                  <w:tcBorders>
                    <w:top w:val="single" w:sz="4" w:space="0" w:color="auto"/>
                    <w:left w:val="single" w:sz="4" w:space="0" w:color="auto"/>
                    <w:bottom w:val="single" w:sz="4" w:space="0" w:color="auto"/>
                    <w:right w:val="single" w:sz="4" w:space="0" w:color="auto"/>
                  </w:tcBorders>
                  <w:hideMark/>
                </w:tcPr>
                <w:p w14:paraId="6C41DC9D" w14:textId="77777777" w:rsidR="00580390" w:rsidRPr="00E360C9" w:rsidRDefault="00580390">
                  <w:pPr>
                    <w:pStyle w:val="ACNormal"/>
                    <w:numPr>
                      <w:ilvl w:val="0"/>
                      <w:numId w:val="0"/>
                    </w:numPr>
                    <w:spacing w:after="0"/>
                    <w:jc w:val="center"/>
                    <w:rPr>
                      <w:rFonts w:cs="Arial"/>
                      <w:lang w:val="de-CH"/>
                    </w:rPr>
                  </w:pPr>
                  <w:r w:rsidRPr="00E360C9">
                    <w:rPr>
                      <w:rFonts w:cs="Arial"/>
                      <w:highlight w:val="yellow"/>
                      <w:lang w:val="en-GB"/>
                    </w:rPr>
                    <w:t>&lt;hh:mm&gt;</w:t>
                  </w:r>
                </w:p>
              </w:tc>
              <w:tc>
                <w:tcPr>
                  <w:tcW w:w="1559" w:type="dxa"/>
                  <w:tcBorders>
                    <w:top w:val="single" w:sz="4" w:space="0" w:color="auto"/>
                    <w:left w:val="single" w:sz="4" w:space="0" w:color="auto"/>
                    <w:bottom w:val="single" w:sz="4" w:space="0" w:color="auto"/>
                    <w:right w:val="single" w:sz="4" w:space="0" w:color="auto"/>
                  </w:tcBorders>
                  <w:hideMark/>
                </w:tcPr>
                <w:p w14:paraId="35B95B7C"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c>
                <w:tcPr>
                  <w:tcW w:w="1330" w:type="dxa"/>
                  <w:tcBorders>
                    <w:top w:val="single" w:sz="4" w:space="0" w:color="auto"/>
                    <w:left w:val="single" w:sz="4" w:space="0" w:color="auto"/>
                    <w:bottom w:val="single" w:sz="4" w:space="0" w:color="auto"/>
                    <w:right w:val="single" w:sz="4" w:space="0" w:color="auto"/>
                  </w:tcBorders>
                  <w:hideMark/>
                </w:tcPr>
                <w:p w14:paraId="22F785FB" w14:textId="77777777" w:rsidR="00580390" w:rsidRPr="00E360C9" w:rsidRDefault="00580390">
                  <w:pPr>
                    <w:pStyle w:val="ACNormal"/>
                    <w:numPr>
                      <w:ilvl w:val="0"/>
                      <w:numId w:val="0"/>
                    </w:numPr>
                    <w:spacing w:after="0"/>
                    <w:jc w:val="center"/>
                    <w:rPr>
                      <w:rFonts w:cs="Arial"/>
                      <w:i/>
                      <w:iCs/>
                      <w:lang w:val="de-CH"/>
                    </w:rPr>
                  </w:pPr>
                  <w:r w:rsidRPr="00E360C9">
                    <w:rPr>
                      <w:rFonts w:cs="Arial"/>
                      <w:i/>
                      <w:iCs/>
                      <w:highlight w:val="yellow"/>
                      <w:lang w:val="en-GB"/>
                    </w:rPr>
                    <w:t>&lt;hh:mm&gt;</w:t>
                  </w:r>
                </w:p>
              </w:tc>
            </w:tr>
          </w:tbl>
          <w:p w14:paraId="6328A74B" w14:textId="77777777" w:rsidR="00580390" w:rsidRPr="00E360C9" w:rsidRDefault="00580390">
            <w:pPr>
              <w:pStyle w:val="ACNormal"/>
              <w:tabs>
                <w:tab w:val="left" w:pos="977"/>
              </w:tabs>
              <w:spacing w:line="256" w:lineRule="auto"/>
              <w:jc w:val="center"/>
              <w:rPr>
                <w:rFonts w:cs="Arial"/>
                <w:i/>
                <w:iCs/>
                <w:lang w:val="de-CH"/>
              </w:rPr>
            </w:pPr>
          </w:p>
        </w:tc>
      </w:tr>
      <w:tr w:rsidR="00580390" w:rsidRPr="002A6DDE" w14:paraId="0F3398BA" w14:textId="77777777" w:rsidTr="008177EB">
        <w:tc>
          <w:tcPr>
            <w:tcW w:w="851" w:type="dxa"/>
            <w:tcBorders>
              <w:top w:val="nil"/>
              <w:left w:val="single" w:sz="4" w:space="0" w:color="000000"/>
              <w:bottom w:val="single" w:sz="4" w:space="0" w:color="000000"/>
              <w:right w:val="single" w:sz="4" w:space="0" w:color="000000"/>
            </w:tcBorders>
            <w:tcMar>
              <w:top w:w="0" w:type="dxa"/>
              <w:left w:w="103" w:type="dxa"/>
              <w:bottom w:w="0" w:type="dxa"/>
              <w:right w:w="108" w:type="dxa"/>
            </w:tcMar>
          </w:tcPr>
          <w:p w14:paraId="01C345E1" w14:textId="77777777" w:rsidR="00580390" w:rsidRPr="00E360C9" w:rsidRDefault="00580390">
            <w:pPr>
              <w:pStyle w:val="ACnormal-Note-guide-rouge"/>
              <w:spacing w:line="256" w:lineRule="auto"/>
              <w:rPr>
                <w:rFonts w:cs="Arial"/>
                <w:sz w:val="18"/>
                <w:lang w:val="de-CH"/>
              </w:rPr>
            </w:pPr>
          </w:p>
        </w:tc>
        <w:tc>
          <w:tcPr>
            <w:tcW w:w="4819" w:type="dxa"/>
            <w:tcBorders>
              <w:top w:val="nil"/>
              <w:left w:val="single" w:sz="4" w:space="0" w:color="000000"/>
              <w:bottom w:val="single" w:sz="4" w:space="0" w:color="000000"/>
              <w:right w:val="nil"/>
            </w:tcBorders>
            <w:tcMar>
              <w:top w:w="0" w:type="dxa"/>
              <w:left w:w="103" w:type="dxa"/>
              <w:bottom w:w="0" w:type="dxa"/>
              <w:right w:w="108" w:type="dxa"/>
            </w:tcMar>
          </w:tcPr>
          <w:p w14:paraId="3B5C6E0E" w14:textId="77777777" w:rsidR="00580390" w:rsidRPr="00E360C9" w:rsidRDefault="00580390">
            <w:pPr>
              <w:pStyle w:val="ACnormal-Note-guide-rouge"/>
              <w:spacing w:line="256" w:lineRule="auto"/>
              <w:rPr>
                <w:rFonts w:cs="Arial"/>
                <w:sz w:val="18"/>
                <w:lang w:val="en-GB"/>
              </w:rPr>
            </w:pPr>
          </w:p>
        </w:tc>
        <w:tc>
          <w:tcPr>
            <w:tcW w:w="4820" w:type="dxa"/>
            <w:tcBorders>
              <w:top w:val="nil"/>
              <w:left w:val="nil"/>
              <w:bottom w:val="single" w:sz="4" w:space="0" w:color="000000"/>
              <w:right w:val="single" w:sz="4" w:space="0" w:color="000000"/>
            </w:tcBorders>
          </w:tcPr>
          <w:p w14:paraId="63F6D418" w14:textId="77777777" w:rsidR="00580390" w:rsidRPr="00E360C9" w:rsidRDefault="00580390">
            <w:pPr>
              <w:pStyle w:val="ACnormal-Note-guide-rouge"/>
              <w:spacing w:line="256" w:lineRule="auto"/>
              <w:rPr>
                <w:rFonts w:cs="Arial"/>
                <w:sz w:val="18"/>
                <w:lang w:val="de-CH"/>
              </w:rPr>
            </w:pPr>
          </w:p>
        </w:tc>
      </w:tr>
      <w:tr w:rsidR="009E6804" w:rsidRPr="002A6DDE" w14:paraId="68640B3F" w14:textId="77777777" w:rsidTr="008177EB">
        <w:tc>
          <w:tcPr>
            <w:tcW w:w="851" w:type="dxa"/>
            <w:tcBorders>
              <w:top w:val="single" w:sz="4" w:space="0" w:color="auto"/>
              <w:left w:val="single" w:sz="4" w:space="0" w:color="000000"/>
              <w:bottom w:val="single" w:sz="4" w:space="0" w:color="000000"/>
              <w:right w:val="single" w:sz="4" w:space="0" w:color="000000"/>
            </w:tcBorders>
            <w:shd w:val="clear" w:color="auto" w:fill="auto"/>
            <w:tcMar>
              <w:left w:w="103" w:type="dxa"/>
            </w:tcMar>
          </w:tcPr>
          <w:p w14:paraId="64000D84" w14:textId="0EA3F279" w:rsidR="009E6804" w:rsidRPr="00E360C9" w:rsidRDefault="008E6C4A" w:rsidP="009E6804">
            <w:pPr>
              <w:pStyle w:val="ACNormal"/>
              <w:rPr>
                <w:rFonts w:cs="Arial"/>
                <w:i/>
                <w:iCs/>
              </w:rPr>
            </w:pPr>
            <w:r w:rsidRPr="00E360C9">
              <w:rPr>
                <w:rFonts w:cs="Arial"/>
                <w:i/>
                <w:iCs/>
              </w:rPr>
              <w:t>6.</w:t>
            </w:r>
            <w:r w:rsidR="00580390" w:rsidRPr="00E360C9">
              <w:rPr>
                <w:rFonts w:cs="Arial"/>
                <w:i/>
                <w:iCs/>
              </w:rPr>
              <w:t>4</w:t>
            </w:r>
          </w:p>
        </w:tc>
        <w:tc>
          <w:tcPr>
            <w:tcW w:w="4819" w:type="dxa"/>
            <w:tcBorders>
              <w:top w:val="single" w:sz="4" w:space="0" w:color="auto"/>
              <w:left w:val="single" w:sz="4" w:space="0" w:color="000000"/>
              <w:bottom w:val="single" w:sz="4" w:space="0" w:color="000000"/>
              <w:right w:val="single" w:sz="4" w:space="0" w:color="auto"/>
            </w:tcBorders>
            <w:shd w:val="clear" w:color="auto" w:fill="auto"/>
            <w:tcMar>
              <w:left w:w="103" w:type="dxa"/>
            </w:tcMar>
          </w:tcPr>
          <w:p w14:paraId="71137FCE" w14:textId="219452DA" w:rsidR="009E6804" w:rsidRPr="00E360C9" w:rsidRDefault="009C4E9D" w:rsidP="009E6804">
            <w:pPr>
              <w:pStyle w:val="ACNormal"/>
              <w:rPr>
                <w:rFonts w:cs="Arial"/>
                <w:i/>
                <w:iCs/>
                <w:lang w:val="en-GB"/>
              </w:rPr>
            </w:pPr>
            <w:r w:rsidRPr="00E360C9">
              <w:rPr>
                <w:rFonts w:cs="Arial"/>
                <w:i/>
                <w:iCs/>
                <w:lang w:val="en-IE"/>
              </w:rPr>
              <w:t>One extra race per day may be sailed, provided that no class becomes more than one race ahead of schedule and the change is made according to SI 2</w:t>
            </w:r>
            <w:r w:rsidR="008177EB">
              <w:rPr>
                <w:rFonts w:cs="Arial"/>
                <w:i/>
                <w:iCs/>
                <w:lang w:val="en-IE"/>
              </w:rPr>
              <w:t>.1</w:t>
            </w:r>
            <w:r w:rsidR="00EB7BB5" w:rsidRPr="00E360C9">
              <w:rPr>
                <w:rFonts w:cs="Arial"/>
                <w:i/>
                <w:iCs/>
                <w:lang w:val="en-IE"/>
              </w:rPr>
              <w:t>.</w:t>
            </w:r>
          </w:p>
        </w:tc>
        <w:tc>
          <w:tcPr>
            <w:tcW w:w="4820" w:type="dxa"/>
            <w:tcBorders>
              <w:top w:val="single" w:sz="4" w:space="0" w:color="auto"/>
              <w:left w:val="single" w:sz="4" w:space="0" w:color="auto"/>
              <w:bottom w:val="single" w:sz="4" w:space="0" w:color="000000"/>
              <w:right w:val="single" w:sz="4" w:space="0" w:color="000000"/>
            </w:tcBorders>
            <w:shd w:val="clear" w:color="auto" w:fill="auto"/>
          </w:tcPr>
          <w:p w14:paraId="141AEF89" w14:textId="45825E67" w:rsidR="009E6804" w:rsidRPr="00E360C9" w:rsidRDefault="00EB7BB5" w:rsidP="009E6804">
            <w:pPr>
              <w:pStyle w:val="ACNormal"/>
              <w:rPr>
                <w:rFonts w:cs="Arial"/>
                <w:i/>
                <w:iCs/>
              </w:rPr>
            </w:pPr>
            <w:r w:rsidRPr="00E360C9">
              <w:rPr>
                <w:rFonts w:cs="Arial"/>
                <w:i/>
                <w:iCs/>
              </w:rPr>
              <w:t>Une course supplémentaire par jour peut toutefois être disputée, à condition qu'aucune "Class" ne devance le programme d'une course et que le changement soit effectué conformément à IC 2</w:t>
            </w:r>
            <w:r w:rsidR="008177EB">
              <w:rPr>
                <w:rFonts w:cs="Arial"/>
                <w:i/>
                <w:iCs/>
              </w:rPr>
              <w:t>.1</w:t>
            </w:r>
            <w:r w:rsidRPr="00E360C9">
              <w:rPr>
                <w:rFonts w:cs="Arial"/>
                <w:i/>
                <w:iCs/>
              </w:rPr>
              <w:t>.</w:t>
            </w:r>
          </w:p>
        </w:tc>
      </w:tr>
      <w:tr w:rsidR="00D772AD" w:rsidRPr="002A6DDE" w14:paraId="31C98D17"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2255E6D" w14:textId="75BC826D" w:rsidR="00C54612" w:rsidRPr="008177EB" w:rsidRDefault="00C54612" w:rsidP="00F2501E">
            <w:pPr>
              <w:pStyle w:val="ACnormaltitre-d-article"/>
              <w:tabs>
                <w:tab w:val="clear" w:pos="1134"/>
                <w:tab w:val="left" w:pos="977"/>
              </w:tabs>
              <w:rPr>
                <w:rFonts w:cs="Arial"/>
                <w:szCs w:val="18"/>
              </w:rPr>
            </w:pPr>
            <w:r w:rsidRPr="008177EB">
              <w:rPr>
                <w:rFonts w:cs="Arial"/>
                <w:szCs w:val="18"/>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2B0A37B2" w14:textId="77777777" w:rsidR="00C54612" w:rsidRPr="008177EB" w:rsidRDefault="00BC69FE" w:rsidP="00F2501E">
            <w:pPr>
              <w:pStyle w:val="ACnormaltitre-d-article"/>
              <w:tabs>
                <w:tab w:val="left" w:pos="977"/>
              </w:tabs>
              <w:rPr>
                <w:rFonts w:cs="Arial"/>
                <w:szCs w:val="18"/>
                <w:lang w:val="en-GB"/>
              </w:rPr>
            </w:pPr>
            <w:r w:rsidRPr="008177EB">
              <w:rPr>
                <w:rFonts w:cs="Arial"/>
                <w:szCs w:val="18"/>
                <w:lang w:val="en-GB"/>
              </w:rPr>
              <w:t>Assignments</w:t>
            </w:r>
            <w:r w:rsidR="00141C6D" w:rsidRPr="008177EB">
              <w:rPr>
                <w:rFonts w:cs="Arial"/>
                <w:szCs w:val="18"/>
                <w:lang w:val="en-GB"/>
              </w:rPr>
              <w:t xml:space="preserve"> to Fleets</w:t>
            </w:r>
            <w:r w:rsidR="00B56ED6" w:rsidRPr="008177EB">
              <w:rPr>
                <w:rFonts w:cs="Arial"/>
                <w:szCs w:val="18"/>
                <w:lang w:val="en-GB"/>
              </w:rPr>
              <w:t>,</w:t>
            </w:r>
            <w:r w:rsidR="00681DD0" w:rsidRPr="008177EB">
              <w:rPr>
                <w:rFonts w:cs="Arial"/>
                <w:szCs w:val="18"/>
                <w:lang w:val="en-GB"/>
              </w:rPr>
              <w:t xml:space="preserve"> </w:t>
            </w:r>
            <w:r w:rsidR="00C54612" w:rsidRPr="008177EB">
              <w:rPr>
                <w:rFonts w:cs="Arial"/>
                <w:szCs w:val="18"/>
                <w:lang w:val="en-GB"/>
              </w:rPr>
              <w:t>Opening, Qualifying</w:t>
            </w:r>
            <w:r w:rsidR="00A451CD" w:rsidRPr="008177EB">
              <w:rPr>
                <w:rFonts w:cs="Arial"/>
                <w:szCs w:val="18"/>
                <w:lang w:val="en-GB"/>
              </w:rPr>
              <w:t>,</w:t>
            </w:r>
            <w:r w:rsidR="00C54612" w:rsidRPr="008177EB">
              <w:rPr>
                <w:rFonts w:cs="Arial"/>
                <w:szCs w:val="18"/>
                <w:lang w:val="en-GB"/>
              </w:rPr>
              <w:t xml:space="preserve"> Final Series</w:t>
            </w:r>
            <w:r w:rsidR="00B640C3" w:rsidRPr="008177EB">
              <w:rPr>
                <w:rFonts w:cs="Arial"/>
                <w:szCs w:val="18"/>
                <w:lang w:val="en-GB"/>
              </w:rPr>
              <w:t xml:space="preserve"> an</w:t>
            </w:r>
            <w:r w:rsidR="00B56ED6" w:rsidRPr="008177EB">
              <w:rPr>
                <w:rFonts w:cs="Arial"/>
                <w:szCs w:val="18"/>
                <w:lang w:val="en-GB"/>
              </w:rPr>
              <w:t>d</w:t>
            </w:r>
            <w:r w:rsidR="00B640C3" w:rsidRPr="008177EB">
              <w:rPr>
                <w:rFonts w:cs="Arial"/>
                <w:szCs w:val="18"/>
                <w:lang w:val="en-GB"/>
              </w:rPr>
              <w:t xml:space="preserve"> Medal Race</w:t>
            </w:r>
          </w:p>
          <w:p w14:paraId="0E8E2761" w14:textId="6C83862D" w:rsidR="00E050F1" w:rsidRPr="008177EB" w:rsidRDefault="00E050F1" w:rsidP="00E050F1">
            <w:pPr>
              <w:pStyle w:val="ACnormal-Note-guide-rouge"/>
              <w:rPr>
                <w:rFonts w:cs="Arial"/>
                <w:sz w:val="18"/>
                <w:lang w:val="en-GB"/>
              </w:rPr>
            </w:pPr>
            <w:r w:rsidRPr="008177EB">
              <w:rPr>
                <w:rFonts w:cs="Arial"/>
                <w:b/>
                <w:bCs/>
                <w:sz w:val="18"/>
                <w:lang w:val="en-GB"/>
              </w:rPr>
              <w:t>Choose</w:t>
            </w:r>
            <w:r w:rsidRPr="008177EB">
              <w:rPr>
                <w:rFonts w:cs="Arial"/>
                <w:sz w:val="18"/>
                <w:lang w:val="en-GB"/>
              </w:rPr>
              <w:t xml:space="preserve"> </w:t>
            </w:r>
            <w:r w:rsidRPr="008177EB">
              <w:rPr>
                <w:rFonts w:cs="Arial"/>
                <w:b/>
                <w:bCs/>
                <w:sz w:val="18"/>
                <w:lang w:val="en-GB"/>
              </w:rPr>
              <w:t>one SI 7.1 paragraph</w:t>
            </w:r>
            <w:r w:rsidRPr="008177EB">
              <w:rPr>
                <w:rFonts w:cs="Arial"/>
                <w:sz w:val="18"/>
                <w:lang w:val="en-GB"/>
              </w:rPr>
              <w:t xml:space="preserve"> among the </w:t>
            </w:r>
            <w:r w:rsidR="00654123" w:rsidRPr="008177EB">
              <w:rPr>
                <w:rFonts w:cs="Arial"/>
                <w:sz w:val="18"/>
                <w:lang w:val="en-GB"/>
              </w:rPr>
              <w:t>three</w:t>
            </w:r>
            <w:r w:rsidRPr="008177EB">
              <w:rPr>
                <w:rFonts w:cs="Arial"/>
                <w:sz w:val="18"/>
                <w:lang w:val="en-GB"/>
              </w:rPr>
              <w:t xml:space="preserve"> options.</w:t>
            </w:r>
          </w:p>
          <w:p w14:paraId="1EA46A7E" w14:textId="7D6F36F9" w:rsidR="00E050F1" w:rsidRPr="008177EB" w:rsidRDefault="00E050F1" w:rsidP="00C771C0">
            <w:pPr>
              <w:pStyle w:val="ACnormal-Note-guide-rouge"/>
              <w:rPr>
                <w:rFonts w:cs="Arial"/>
                <w:sz w:val="18"/>
                <w:lang w:val="en-GB"/>
              </w:rPr>
            </w:pPr>
            <w:r w:rsidRPr="008177EB">
              <w:rPr>
                <w:rFonts w:cs="Arial"/>
                <w:sz w:val="18"/>
                <w:lang w:val="en-GB"/>
              </w:rPr>
              <w:t xml:space="preserve">Then </w:t>
            </w:r>
            <w:r w:rsidR="008177EB" w:rsidRPr="008177EB">
              <w:rPr>
                <w:rFonts w:cs="Arial"/>
                <w:sz w:val="18"/>
                <w:lang w:val="en-GB"/>
              </w:rPr>
              <w:t>Delete</w:t>
            </w:r>
            <w:r w:rsidRPr="008177EB">
              <w:rPr>
                <w:rFonts w:cs="Arial"/>
                <w:sz w:val="18"/>
                <w:lang w:val="en-GB"/>
              </w:rPr>
              <w:t xml:space="preserve"> the option not used.</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149F4E1" w14:textId="0F9B3F64" w:rsidR="00C54612" w:rsidRPr="008177EB" w:rsidRDefault="0067174D" w:rsidP="00F2501E">
            <w:pPr>
              <w:pStyle w:val="ACnormaltitre-d-article"/>
              <w:tabs>
                <w:tab w:val="left" w:pos="977"/>
              </w:tabs>
              <w:rPr>
                <w:rFonts w:cs="Arial"/>
                <w:szCs w:val="18"/>
                <w:lang w:val="fr-CH"/>
              </w:rPr>
            </w:pPr>
            <w:r w:rsidRPr="008177EB">
              <w:rPr>
                <w:rFonts w:cs="Arial"/>
                <w:szCs w:val="18"/>
                <w:lang w:val="fr-CH"/>
              </w:rPr>
              <w:t xml:space="preserve">Assignations des </w:t>
            </w:r>
            <w:r w:rsidR="00972D36" w:rsidRPr="008177EB">
              <w:rPr>
                <w:rFonts w:cs="Arial"/>
                <w:szCs w:val="18"/>
                <w:lang w:val="fr-CH"/>
              </w:rPr>
              <w:t>F</w:t>
            </w:r>
            <w:r w:rsidR="00692E01" w:rsidRPr="008177EB">
              <w:rPr>
                <w:rFonts w:cs="Arial"/>
                <w:szCs w:val="18"/>
                <w:lang w:val="fr-CH"/>
              </w:rPr>
              <w:t>lottes</w:t>
            </w:r>
            <w:r w:rsidR="004A0E0C" w:rsidRPr="008177EB">
              <w:rPr>
                <w:rFonts w:cs="Arial"/>
                <w:szCs w:val="18"/>
                <w:lang w:val="fr-CH"/>
              </w:rPr>
              <w:t xml:space="preserve">, </w:t>
            </w:r>
            <w:r w:rsidR="00972D36" w:rsidRPr="008177EB">
              <w:rPr>
                <w:rFonts w:cs="Arial"/>
                <w:szCs w:val="18"/>
                <w:lang w:val="fr-CH"/>
              </w:rPr>
              <w:t>S</w:t>
            </w:r>
            <w:r w:rsidR="004A0E0C" w:rsidRPr="008177EB">
              <w:rPr>
                <w:rFonts w:cs="Arial"/>
                <w:szCs w:val="18"/>
                <w:lang w:val="fr-CH"/>
              </w:rPr>
              <w:t>éries</w:t>
            </w:r>
            <w:r w:rsidR="004D610D" w:rsidRPr="008177EB">
              <w:rPr>
                <w:rFonts w:cs="Arial"/>
                <w:szCs w:val="18"/>
                <w:lang w:val="fr-CH"/>
              </w:rPr>
              <w:t xml:space="preserve"> </w:t>
            </w:r>
            <w:r w:rsidR="004A0E0C" w:rsidRPr="008177EB">
              <w:rPr>
                <w:rFonts w:cs="Arial"/>
                <w:szCs w:val="18"/>
                <w:lang w:val="fr-CH"/>
              </w:rPr>
              <w:t xml:space="preserve">de </w:t>
            </w:r>
            <w:r w:rsidR="001040EC" w:rsidRPr="008177EB">
              <w:rPr>
                <w:rFonts w:cs="Arial"/>
                <w:szCs w:val="18"/>
                <w:lang w:val="fr-CH"/>
              </w:rPr>
              <w:t>q</w:t>
            </w:r>
            <w:r w:rsidR="004A0E0C" w:rsidRPr="008177EB">
              <w:rPr>
                <w:rFonts w:cs="Arial"/>
                <w:szCs w:val="18"/>
                <w:lang w:val="fr-CH"/>
              </w:rPr>
              <w:t>ualif</w:t>
            </w:r>
            <w:r w:rsidR="0020576B" w:rsidRPr="008177EB">
              <w:rPr>
                <w:rFonts w:cs="Arial"/>
                <w:szCs w:val="18"/>
                <w:lang w:val="fr-CH"/>
              </w:rPr>
              <w:t>ication</w:t>
            </w:r>
            <w:r w:rsidR="004F5D0B" w:rsidRPr="008177EB">
              <w:rPr>
                <w:rFonts w:cs="Arial"/>
                <w:szCs w:val="18"/>
                <w:lang w:val="fr-CH"/>
              </w:rPr>
              <w:t>s</w:t>
            </w:r>
            <w:r w:rsidR="00BF024A" w:rsidRPr="008177EB">
              <w:rPr>
                <w:rFonts w:cs="Arial"/>
                <w:szCs w:val="18"/>
                <w:lang w:val="fr-CH"/>
              </w:rPr>
              <w:t xml:space="preserve"> et</w:t>
            </w:r>
            <w:r w:rsidR="00972D36" w:rsidRPr="008177EB">
              <w:rPr>
                <w:rFonts w:cs="Arial"/>
                <w:szCs w:val="18"/>
                <w:lang w:val="fr-CH"/>
              </w:rPr>
              <w:t xml:space="preserve"> </w:t>
            </w:r>
            <w:r w:rsidR="001040EC" w:rsidRPr="008177EB">
              <w:rPr>
                <w:rFonts w:cs="Arial"/>
                <w:szCs w:val="18"/>
                <w:lang w:val="fr-CH"/>
              </w:rPr>
              <w:t>f</w:t>
            </w:r>
            <w:r w:rsidR="004D610D" w:rsidRPr="008177EB">
              <w:rPr>
                <w:rFonts w:cs="Arial"/>
                <w:szCs w:val="18"/>
                <w:lang w:val="fr-CH"/>
              </w:rPr>
              <w:t>inale</w:t>
            </w:r>
            <w:r w:rsidR="00E625CE" w:rsidRPr="008177EB">
              <w:rPr>
                <w:rFonts w:cs="Arial"/>
                <w:szCs w:val="18"/>
                <w:lang w:val="fr-CH"/>
              </w:rPr>
              <w:t>s</w:t>
            </w:r>
            <w:r w:rsidR="00B640C3" w:rsidRPr="008177EB">
              <w:rPr>
                <w:rFonts w:cs="Arial"/>
                <w:szCs w:val="18"/>
                <w:lang w:val="fr-CH"/>
              </w:rPr>
              <w:t xml:space="preserve"> et Medal </w:t>
            </w:r>
            <w:r w:rsidR="007B580C" w:rsidRPr="008177EB">
              <w:rPr>
                <w:rFonts w:cs="Arial"/>
                <w:szCs w:val="18"/>
                <w:lang w:val="fr-CH"/>
              </w:rPr>
              <w:t>R</w:t>
            </w:r>
            <w:r w:rsidR="00B640C3" w:rsidRPr="008177EB">
              <w:rPr>
                <w:rFonts w:cs="Arial"/>
                <w:szCs w:val="18"/>
                <w:lang w:val="fr-CH"/>
              </w:rPr>
              <w:t>ace</w:t>
            </w:r>
          </w:p>
          <w:p w14:paraId="4D3063A8" w14:textId="3A88DC7B" w:rsidR="00E050F1" w:rsidRPr="008177EB" w:rsidRDefault="00E050F1" w:rsidP="00E050F1">
            <w:pPr>
              <w:pStyle w:val="ACnormal-Note-guide-rouge"/>
              <w:rPr>
                <w:rFonts w:cs="Arial"/>
                <w:sz w:val="18"/>
              </w:rPr>
            </w:pPr>
            <w:r w:rsidRPr="008177EB">
              <w:rPr>
                <w:rFonts w:cs="Arial"/>
                <w:b/>
                <w:bCs/>
                <w:sz w:val="18"/>
              </w:rPr>
              <w:t>Choisir</w:t>
            </w:r>
            <w:r w:rsidRPr="008177EB">
              <w:rPr>
                <w:rFonts w:cs="Arial"/>
                <w:sz w:val="18"/>
              </w:rPr>
              <w:t xml:space="preserve"> </w:t>
            </w:r>
            <w:r w:rsidRPr="008177EB">
              <w:rPr>
                <w:rFonts w:cs="Arial"/>
                <w:b/>
                <w:bCs/>
                <w:sz w:val="18"/>
              </w:rPr>
              <w:t>un paragraphe IC 7.1</w:t>
            </w:r>
            <w:r w:rsidRPr="008177EB">
              <w:rPr>
                <w:rFonts w:cs="Arial"/>
                <w:sz w:val="18"/>
              </w:rPr>
              <w:t xml:space="preserve"> parmi les </w:t>
            </w:r>
            <w:r w:rsidR="00654123" w:rsidRPr="008177EB">
              <w:rPr>
                <w:rFonts w:cs="Arial"/>
                <w:sz w:val="18"/>
              </w:rPr>
              <w:t>trois</w:t>
            </w:r>
            <w:r w:rsidRPr="008177EB">
              <w:rPr>
                <w:rFonts w:cs="Arial"/>
                <w:sz w:val="18"/>
              </w:rPr>
              <w:t xml:space="preserve"> options.</w:t>
            </w:r>
          </w:p>
          <w:p w14:paraId="24963705" w14:textId="5BF7DB26" w:rsidR="00E050F1" w:rsidRPr="008177EB" w:rsidRDefault="00E050F1" w:rsidP="00C771C0">
            <w:pPr>
              <w:pStyle w:val="ACnormal-Note-guide-rouge"/>
              <w:rPr>
                <w:rFonts w:cs="Arial"/>
                <w:sz w:val="18"/>
              </w:rPr>
            </w:pPr>
            <w:r w:rsidRPr="008177EB">
              <w:rPr>
                <w:rFonts w:cs="Arial"/>
                <w:sz w:val="18"/>
              </w:rPr>
              <w:t xml:space="preserve">Puis </w:t>
            </w:r>
            <w:r w:rsidR="008177EB">
              <w:rPr>
                <w:rFonts w:cs="Arial"/>
                <w:sz w:val="18"/>
              </w:rPr>
              <w:t>supprimer</w:t>
            </w:r>
            <w:r w:rsidRPr="008177EB">
              <w:rPr>
                <w:rFonts w:cs="Arial"/>
                <w:sz w:val="18"/>
              </w:rPr>
              <w:t xml:space="preserve"> </w:t>
            </w:r>
            <w:r w:rsidR="00AF5222" w:rsidRPr="008177EB">
              <w:rPr>
                <w:rFonts w:cs="Arial"/>
                <w:sz w:val="18"/>
              </w:rPr>
              <w:t xml:space="preserve">les </w:t>
            </w:r>
            <w:r w:rsidRPr="008177EB">
              <w:rPr>
                <w:rFonts w:cs="Arial"/>
                <w:sz w:val="18"/>
              </w:rPr>
              <w:t>option</w:t>
            </w:r>
            <w:r w:rsidR="00AF5222" w:rsidRPr="008177EB">
              <w:rPr>
                <w:rFonts w:cs="Arial"/>
                <w:sz w:val="18"/>
              </w:rPr>
              <w:t>s</w:t>
            </w:r>
            <w:r w:rsidRPr="008177EB">
              <w:rPr>
                <w:rFonts w:cs="Arial"/>
                <w:sz w:val="18"/>
              </w:rPr>
              <w:t xml:space="preserve"> non sélectionnée</w:t>
            </w:r>
            <w:r w:rsidR="00AF5222" w:rsidRPr="008177EB">
              <w:rPr>
                <w:rFonts w:cs="Arial"/>
                <w:sz w:val="18"/>
              </w:rPr>
              <w:t>s</w:t>
            </w:r>
            <w:r w:rsidRPr="008177EB">
              <w:rPr>
                <w:rFonts w:cs="Arial"/>
                <w:sz w:val="18"/>
              </w:rPr>
              <w:t>.</w:t>
            </w:r>
          </w:p>
        </w:tc>
      </w:tr>
      <w:tr w:rsidR="00C93FC8" w:rsidRPr="002A6DDE" w14:paraId="0FC6881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826FE" w14:textId="77777777" w:rsidR="00C93FC8" w:rsidRPr="008177EB" w:rsidRDefault="00C93FC8" w:rsidP="00343D02">
            <w:pPr>
              <w:pStyle w:val="ACNormal"/>
              <w:rPr>
                <w:rFonts w:cs="Arial"/>
                <w:i/>
                <w:iCs/>
              </w:rPr>
            </w:pPr>
            <w:r w:rsidRPr="008177EB">
              <w:rPr>
                <w:rFonts w:cs="Arial"/>
                <w:i/>
                <w:iCs/>
              </w:rPr>
              <w:t>7.1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5CC214" w14:textId="77777777" w:rsidR="00C93FC8" w:rsidRPr="008177EB" w:rsidRDefault="00C93FC8" w:rsidP="00343D02">
            <w:pPr>
              <w:pStyle w:val="ACNormal"/>
              <w:rPr>
                <w:rFonts w:cs="Arial"/>
                <w:i/>
                <w:iCs/>
                <w:lang w:val="en-GB"/>
              </w:rPr>
            </w:pPr>
            <w:r w:rsidRPr="008177EB">
              <w:rPr>
                <w:rFonts w:cs="Arial"/>
                <w:i/>
                <w:iCs/>
                <w:lang w:val="en-GB"/>
              </w:rPr>
              <w:t>The event consists of one qualifying series only.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8E5102" w14:textId="05A47965" w:rsidR="00C93FC8" w:rsidRPr="008177EB" w:rsidRDefault="00C93FC8" w:rsidP="00343D02">
            <w:pPr>
              <w:pStyle w:val="ACNormal"/>
              <w:rPr>
                <w:rFonts w:cs="Arial"/>
                <w:i/>
                <w:iCs/>
              </w:rPr>
            </w:pPr>
            <w:r w:rsidRPr="008177EB">
              <w:rPr>
                <w:rFonts w:cs="Arial"/>
                <w:i/>
                <w:iCs/>
              </w:rPr>
              <w:t xml:space="preserve">L'événement est constitué d'une </w:t>
            </w:r>
            <w:r w:rsidR="0076151B" w:rsidRPr="008177EB">
              <w:rPr>
                <w:rFonts w:cs="Arial"/>
                <w:i/>
                <w:iCs/>
              </w:rPr>
              <w:t>seule</w:t>
            </w:r>
            <w:r w:rsidRPr="008177EB">
              <w:rPr>
                <w:rFonts w:cs="Arial"/>
                <w:i/>
                <w:iCs/>
              </w:rPr>
              <w:t xml:space="preserve"> série qualificative.</w:t>
            </w:r>
          </w:p>
        </w:tc>
      </w:tr>
      <w:tr w:rsidR="00E62A3F" w:rsidRPr="002A6DDE" w14:paraId="23DD1525"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BC837" w14:textId="77777777" w:rsidR="00E62A3F" w:rsidRPr="008177EB" w:rsidRDefault="00E62A3F" w:rsidP="00045947">
            <w:pPr>
              <w:pStyle w:val="ACNormal"/>
              <w:rPr>
                <w:rFonts w:cs="Arial"/>
                <w:i/>
                <w:iCs/>
              </w:rPr>
            </w:pPr>
            <w:r w:rsidRPr="008177EB">
              <w:rPr>
                <w:rFonts w:cs="Arial"/>
                <w:i/>
                <w:iCs/>
              </w:rPr>
              <w:t>7.1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3CB1D0" w14:textId="47C03E08" w:rsidR="00E62A3F" w:rsidRPr="008177EB" w:rsidRDefault="00E62A3F" w:rsidP="00045947">
            <w:pPr>
              <w:pStyle w:val="ACNormal"/>
              <w:rPr>
                <w:rFonts w:cs="Arial"/>
                <w:i/>
                <w:iCs/>
                <w:lang w:val="en-GB"/>
              </w:rPr>
            </w:pPr>
            <w:r w:rsidRPr="008177EB">
              <w:rPr>
                <w:rFonts w:cs="Arial"/>
                <w:i/>
                <w:iCs/>
                <w:lang w:val="en-GB"/>
              </w:rPr>
              <w:t xml:space="preserve">The event consists of </w:t>
            </w:r>
            <w:r w:rsidR="004303A3" w:rsidRPr="008177EB">
              <w:rPr>
                <w:rFonts w:cs="Arial"/>
                <w:i/>
                <w:iCs/>
                <w:lang w:val="en-GB"/>
              </w:rPr>
              <w:t>a</w:t>
            </w:r>
            <w:r w:rsidRPr="008177EB">
              <w:rPr>
                <w:rFonts w:cs="Arial"/>
                <w:i/>
                <w:iCs/>
                <w:lang w:val="en-GB"/>
              </w:rPr>
              <w:t xml:space="preserve"> single qualifying series. </w:t>
            </w:r>
          </w:p>
          <w:p w14:paraId="547E2525" w14:textId="5C44751C" w:rsidR="00E62A3F" w:rsidRPr="008177EB" w:rsidRDefault="00E62A3F" w:rsidP="00045947">
            <w:pPr>
              <w:pStyle w:val="ACNormal"/>
              <w:rPr>
                <w:rFonts w:cs="Arial"/>
                <w:i/>
                <w:iCs/>
                <w:lang w:val="en-GB"/>
              </w:rPr>
            </w:pPr>
            <w:r w:rsidRPr="008177EB">
              <w:rPr>
                <w:rFonts w:cs="Arial"/>
                <w:i/>
                <w:iCs/>
                <w:lang w:val="en-GB"/>
              </w:rPr>
              <w:t>However, the event may be split into fleets, and the single series be divided into a qualifying series and a final series in accordance with</w:t>
            </w:r>
            <w:r w:rsidR="00736200" w:rsidRPr="008177EB">
              <w:rPr>
                <w:rFonts w:cs="Arial"/>
                <w:i/>
                <w:iCs/>
                <w:lang w:val="en-GB"/>
              </w:rPr>
              <w:t xml:space="preserve"> SI </w:t>
            </w:r>
            <w:r w:rsidR="00A2082D" w:rsidRPr="008177EB">
              <w:rPr>
                <w:rFonts w:cs="Arial"/>
                <w:i/>
                <w:iCs/>
                <w:lang w:val="en-GB"/>
              </w:rPr>
              <w:t xml:space="preserve">Addendum </w:t>
            </w:r>
            <w:r w:rsidR="00CD22D9" w:rsidRPr="008177EB">
              <w:rPr>
                <w:rFonts w:cs="Arial"/>
                <w:i/>
                <w:iCs/>
                <w:lang w:val="en-GB"/>
              </w:rPr>
              <w:t>B</w:t>
            </w:r>
            <w:r w:rsidR="00A2082D" w:rsidRPr="008177EB">
              <w:rPr>
                <w:rFonts w:cs="Arial"/>
                <w:i/>
                <w:iCs/>
                <w:lang w:val="en-GB"/>
              </w:rPr>
              <w:t xml:space="preserve"> "</w:t>
            </w:r>
            <w:r w:rsidRPr="008177EB">
              <w:rPr>
                <w:rFonts w:cs="Arial"/>
                <w:i/>
                <w:iCs/>
                <w:lang w:val="en-GB"/>
              </w:rPr>
              <w:t>Qualifying and Final Series Formats</w:t>
            </w:r>
            <w:r w:rsidR="00A2082D" w:rsidRPr="008177EB">
              <w:rPr>
                <w:rFonts w:cs="Arial"/>
                <w:i/>
                <w:iCs/>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3D935" w14:textId="59DF4717" w:rsidR="00E62A3F" w:rsidRPr="008177EB" w:rsidRDefault="00192961" w:rsidP="00045947">
            <w:pPr>
              <w:pStyle w:val="ACNormal"/>
              <w:rPr>
                <w:rFonts w:cs="Arial"/>
                <w:i/>
                <w:iCs/>
              </w:rPr>
            </w:pPr>
            <w:r w:rsidRPr="008177EB">
              <w:rPr>
                <w:rFonts w:cs="Arial"/>
                <w:i/>
                <w:iCs/>
              </w:rPr>
              <w:t xml:space="preserve">L'événement est constitué d'une </w:t>
            </w:r>
            <w:r w:rsidR="00E62A3F" w:rsidRPr="008177EB">
              <w:rPr>
                <w:rFonts w:cs="Arial"/>
                <w:i/>
                <w:iCs/>
              </w:rPr>
              <w:t xml:space="preserve">seule série qualificative. </w:t>
            </w:r>
          </w:p>
          <w:p w14:paraId="3F9074C9" w14:textId="76938090" w:rsidR="00E62A3F" w:rsidRPr="008177EB" w:rsidRDefault="00E62A3F" w:rsidP="00045947">
            <w:pPr>
              <w:pStyle w:val="ACNormal"/>
              <w:rPr>
                <w:rFonts w:cs="Arial"/>
                <w:i/>
                <w:iCs/>
              </w:rPr>
            </w:pPr>
            <w:r w:rsidRPr="008177EB">
              <w:rPr>
                <w:rFonts w:cs="Arial"/>
                <w:i/>
                <w:iCs/>
              </w:rPr>
              <w:t xml:space="preserve">Toutefois, l'épreuve peut être divisée en flottes, et la série unique peut être divisée en une série qualificative et une série finale conformément </w:t>
            </w:r>
            <w:r w:rsidR="008E51A9" w:rsidRPr="008177EB">
              <w:rPr>
                <w:rFonts w:cs="Arial"/>
                <w:i/>
                <w:iCs/>
              </w:rPr>
              <w:t xml:space="preserve">à l'IC Addendum </w:t>
            </w:r>
            <w:r w:rsidR="00CD22D9" w:rsidRPr="008177EB">
              <w:rPr>
                <w:rFonts w:cs="Arial"/>
                <w:i/>
                <w:iCs/>
              </w:rPr>
              <w:t>B</w:t>
            </w:r>
            <w:r w:rsidR="008E51A9" w:rsidRPr="008177EB">
              <w:rPr>
                <w:rFonts w:cs="Arial"/>
                <w:i/>
                <w:iCs/>
              </w:rPr>
              <w:t xml:space="preserve"> "Qualifying </w:t>
            </w:r>
            <w:r w:rsidR="00215234" w:rsidRPr="008177EB">
              <w:rPr>
                <w:rFonts w:cs="Arial"/>
                <w:i/>
                <w:iCs/>
              </w:rPr>
              <w:t>and Final series"</w:t>
            </w:r>
            <w:r w:rsidR="00C61709" w:rsidRPr="008177EB">
              <w:rPr>
                <w:rFonts w:cs="Arial"/>
                <w:i/>
                <w:iCs/>
              </w:rPr>
              <w:t>.</w:t>
            </w:r>
          </w:p>
        </w:tc>
      </w:tr>
      <w:tr w:rsidR="00C95E7B" w:rsidRPr="002A6DDE" w14:paraId="15266506"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4B2E0D" w14:textId="77777777" w:rsidR="00C95E7B" w:rsidRPr="008177EB" w:rsidRDefault="00C95E7B" w:rsidP="000746E0">
            <w:pPr>
              <w:pStyle w:val="ACNormal"/>
              <w:rPr>
                <w:rFonts w:cs="Arial"/>
                <w:i/>
                <w:iCs/>
              </w:rPr>
            </w:pPr>
            <w:r w:rsidRPr="008177EB">
              <w:rPr>
                <w:rFonts w:cs="Arial"/>
                <w:i/>
                <w:iCs/>
              </w:rPr>
              <w:t>7.1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329FEE" w14:textId="1FFC02BD" w:rsidR="00C95E7B" w:rsidRPr="008177EB" w:rsidRDefault="00C8102E" w:rsidP="000746E0">
            <w:pPr>
              <w:pStyle w:val="ACNormal"/>
              <w:rPr>
                <w:rFonts w:cs="Arial"/>
                <w:i/>
                <w:iCs/>
                <w:lang w:val="en-GB"/>
              </w:rPr>
            </w:pPr>
            <w:r w:rsidRPr="008177EB">
              <w:rPr>
                <w:rFonts w:cs="Arial"/>
                <w:i/>
                <w:iCs/>
                <w:lang w:val="en-GB"/>
              </w:rPr>
              <w:t>[</w:t>
            </w:r>
            <w:r w:rsidR="00E553C7" w:rsidRPr="008177EB">
              <w:rPr>
                <w:rFonts w:cs="Arial"/>
                <w:i/>
                <w:iCs/>
                <w:lang w:val="en-GB"/>
              </w:rPr>
              <w:t>I</w:t>
            </w:r>
            <w:r w:rsidRPr="008177EB">
              <w:rPr>
                <w:rFonts w:cs="Arial"/>
                <w:i/>
                <w:iCs/>
                <w:lang w:val="en-GB"/>
              </w:rPr>
              <w:t>f</w:t>
            </w:r>
            <w:r w:rsidR="00E553C7" w:rsidRPr="008177EB">
              <w:rPr>
                <w:rFonts w:cs="Arial"/>
                <w:i/>
                <w:iCs/>
                <w:lang w:val="en-GB"/>
              </w:rPr>
              <w:t xml:space="preserve"> there are more than </w:t>
            </w:r>
            <w:r w:rsidR="00E553C7" w:rsidRPr="008177EB">
              <w:rPr>
                <w:rFonts w:cs="Arial"/>
                <w:i/>
                <w:iCs/>
                <w:highlight w:val="yellow"/>
                <w:lang w:val="en-GB"/>
              </w:rPr>
              <w:t>&lt;number&gt;</w:t>
            </w:r>
            <w:r w:rsidR="008C76D8" w:rsidRPr="008177EB">
              <w:rPr>
                <w:rFonts w:cs="Arial"/>
                <w:i/>
                <w:iCs/>
                <w:lang w:val="en-GB"/>
              </w:rPr>
              <w:t xml:space="preserve"> of boats</w:t>
            </w:r>
            <w:r w:rsidR="007570C6" w:rsidRPr="008177EB">
              <w:rPr>
                <w:rFonts w:cs="Arial"/>
                <w:i/>
                <w:iCs/>
                <w:lang w:val="en-GB"/>
              </w:rPr>
              <w:t xml:space="preserve"> in a class</w:t>
            </w:r>
            <w:r w:rsidR="008C76D8" w:rsidRPr="008177EB">
              <w:rPr>
                <w:rFonts w:cs="Arial"/>
                <w:i/>
                <w:iCs/>
                <w:lang w:val="en-GB"/>
              </w:rPr>
              <w:t>,</w:t>
            </w:r>
            <w:r w:rsidRPr="008177EB">
              <w:rPr>
                <w:rFonts w:cs="Arial"/>
                <w:i/>
                <w:iCs/>
                <w:lang w:val="en-GB"/>
              </w:rPr>
              <w:t xml:space="preserve"> t]</w:t>
            </w:r>
            <w:r w:rsidR="008C76D8" w:rsidRPr="008177EB">
              <w:rPr>
                <w:rFonts w:cs="Arial"/>
                <w:i/>
                <w:iCs/>
                <w:lang w:val="en-GB"/>
              </w:rPr>
              <w:t xml:space="preserve"> </w:t>
            </w:r>
            <w:r w:rsidR="00E12B52" w:rsidRPr="008177EB">
              <w:rPr>
                <w:rFonts w:cs="Arial"/>
                <w:i/>
                <w:iCs/>
                <w:lang w:val="en-GB"/>
              </w:rPr>
              <w:t>[T]</w:t>
            </w:r>
            <w:r w:rsidR="00C95E7B" w:rsidRPr="008177EB">
              <w:rPr>
                <w:rFonts w:cs="Arial"/>
                <w:i/>
                <w:iCs/>
                <w:lang w:val="en-GB"/>
              </w:rPr>
              <w:t xml:space="preserve">he event </w:t>
            </w:r>
            <w:r w:rsidR="008C76D8" w:rsidRPr="008177EB">
              <w:rPr>
                <w:rFonts w:cs="Arial"/>
                <w:i/>
                <w:iCs/>
                <w:lang w:val="en-GB"/>
              </w:rPr>
              <w:t>[may]</w:t>
            </w:r>
            <w:r w:rsidRPr="008177EB">
              <w:rPr>
                <w:rFonts w:cs="Arial"/>
                <w:i/>
                <w:iCs/>
                <w:lang w:val="en-GB"/>
              </w:rPr>
              <w:t xml:space="preserve"> </w:t>
            </w:r>
            <w:r w:rsidR="00C95E7B" w:rsidRPr="008177EB">
              <w:rPr>
                <w:rFonts w:cs="Arial"/>
                <w:i/>
                <w:iCs/>
                <w:lang w:val="en-GB"/>
              </w:rPr>
              <w:t>consist</w:t>
            </w:r>
            <w:r w:rsidR="002410B1" w:rsidRPr="008177EB">
              <w:rPr>
                <w:rFonts w:cs="Arial"/>
                <w:i/>
                <w:iCs/>
                <w:lang w:val="en-GB"/>
              </w:rPr>
              <w:t xml:space="preserve"> of </w:t>
            </w:r>
            <w:r w:rsidR="00C95E7B" w:rsidRPr="008177EB">
              <w:rPr>
                <w:rFonts w:cs="Arial"/>
                <w:i/>
                <w:iCs/>
                <w:lang w:val="en-GB"/>
              </w:rPr>
              <w:t xml:space="preserve">split fleets at the discretion of the Race Committee, see Addendum </w:t>
            </w:r>
            <w:r w:rsidR="00CD22D9" w:rsidRPr="008177EB">
              <w:rPr>
                <w:rFonts w:cs="Arial"/>
                <w:i/>
                <w:iCs/>
                <w:lang w:val="en-GB"/>
              </w:rPr>
              <w:t>B</w:t>
            </w:r>
            <w:r w:rsidR="00C95E7B" w:rsidRPr="008177EB">
              <w:rPr>
                <w:rFonts w:cs="Arial"/>
                <w:i/>
                <w:iCs/>
                <w:lang w:val="en-GB"/>
              </w:rPr>
              <w:t xml:space="preserve"> </w:t>
            </w:r>
            <w:r w:rsidR="00F538DD" w:rsidRPr="008177EB">
              <w:rPr>
                <w:rFonts w:cs="Arial"/>
                <w:i/>
                <w:iCs/>
                <w:lang w:val="en-GB"/>
              </w:rPr>
              <w:t>"</w:t>
            </w:r>
            <w:r w:rsidR="00C95E7B" w:rsidRPr="008177EB">
              <w:rPr>
                <w:rFonts w:cs="Arial"/>
                <w:i/>
                <w:iCs/>
                <w:lang w:val="en-GB"/>
              </w:rPr>
              <w:t>Qualifying and Final series</w:t>
            </w:r>
            <w:r w:rsidR="00F538DD" w:rsidRPr="008177EB">
              <w:rPr>
                <w:rFonts w:cs="Arial"/>
                <w:i/>
                <w:iCs/>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E6D5D" w14:textId="2D701981" w:rsidR="00C95E7B" w:rsidRPr="008177EB" w:rsidRDefault="007570C6" w:rsidP="000746E0">
            <w:pPr>
              <w:pStyle w:val="ACNormal"/>
              <w:rPr>
                <w:rFonts w:cs="Arial"/>
                <w:i/>
                <w:iCs/>
              </w:rPr>
            </w:pPr>
            <w:r w:rsidRPr="008177EB">
              <w:rPr>
                <w:rFonts w:cs="Arial"/>
                <w:i/>
                <w:iCs/>
              </w:rPr>
              <w:t>[</w:t>
            </w:r>
            <w:r w:rsidR="00E12B52" w:rsidRPr="008177EB">
              <w:rPr>
                <w:rFonts w:cs="Arial"/>
                <w:i/>
                <w:iCs/>
              </w:rPr>
              <w:t xml:space="preserve">S'il y a plus de </w:t>
            </w:r>
            <w:r w:rsidR="005433A0" w:rsidRPr="008177EB">
              <w:rPr>
                <w:rFonts w:cs="Arial"/>
                <w:i/>
                <w:iCs/>
                <w:highlight w:val="yellow"/>
              </w:rPr>
              <w:t>&lt;nombre&gt;</w:t>
            </w:r>
            <w:r w:rsidR="005433A0" w:rsidRPr="008177EB">
              <w:rPr>
                <w:rFonts w:cs="Arial"/>
                <w:i/>
                <w:iCs/>
              </w:rPr>
              <w:t xml:space="preserve"> bateaux dans une classe</w:t>
            </w:r>
            <w:r w:rsidRPr="008177EB">
              <w:rPr>
                <w:rFonts w:cs="Arial"/>
                <w:i/>
                <w:iCs/>
              </w:rPr>
              <w:t xml:space="preserve">, </w:t>
            </w:r>
            <w:r w:rsidR="00351DD1" w:rsidRPr="008177EB">
              <w:rPr>
                <w:rFonts w:cs="Arial"/>
                <w:i/>
                <w:iCs/>
              </w:rPr>
              <w:t>l'] [</w:t>
            </w:r>
            <w:r w:rsidR="00C95E7B" w:rsidRPr="008177EB">
              <w:rPr>
                <w:rFonts w:cs="Arial"/>
                <w:i/>
                <w:iCs/>
              </w:rPr>
              <w:t>L'</w:t>
            </w:r>
            <w:r w:rsidR="00351DD1" w:rsidRPr="008177EB">
              <w:rPr>
                <w:rFonts w:cs="Arial"/>
                <w:i/>
                <w:iCs/>
              </w:rPr>
              <w:t>]</w:t>
            </w:r>
            <w:r w:rsidR="00C95E7B" w:rsidRPr="008177EB">
              <w:rPr>
                <w:rFonts w:cs="Arial"/>
                <w:i/>
                <w:iCs/>
              </w:rPr>
              <w:t xml:space="preserve">événement </w:t>
            </w:r>
            <w:r w:rsidR="007C18C0" w:rsidRPr="008177EB">
              <w:rPr>
                <w:rFonts w:cs="Arial"/>
                <w:i/>
                <w:iCs/>
              </w:rPr>
              <w:t>[peut être</w:t>
            </w:r>
            <w:r w:rsidR="00796CD2" w:rsidRPr="008177EB">
              <w:rPr>
                <w:rFonts w:cs="Arial"/>
                <w:i/>
                <w:iCs/>
              </w:rPr>
              <w:t>] [est]</w:t>
            </w:r>
            <w:r w:rsidR="00C95E7B" w:rsidRPr="008177EB">
              <w:rPr>
                <w:rFonts w:cs="Arial"/>
                <w:i/>
                <w:iCs/>
              </w:rPr>
              <w:t xml:space="preserve"> constitué en flottes séparées à la discrétion du Comité de course, voir Addendum </w:t>
            </w:r>
            <w:r w:rsidR="00CD22D9" w:rsidRPr="008177EB">
              <w:rPr>
                <w:rFonts w:cs="Arial"/>
                <w:i/>
                <w:iCs/>
              </w:rPr>
              <w:t>B</w:t>
            </w:r>
            <w:r w:rsidR="00C95E7B" w:rsidRPr="008177EB">
              <w:rPr>
                <w:rFonts w:cs="Arial"/>
                <w:i/>
                <w:iCs/>
              </w:rPr>
              <w:t xml:space="preserve"> </w:t>
            </w:r>
            <w:r w:rsidR="00F538DD" w:rsidRPr="008177EB">
              <w:rPr>
                <w:rFonts w:cs="Arial"/>
                <w:i/>
                <w:iCs/>
              </w:rPr>
              <w:t>"</w:t>
            </w:r>
            <w:r w:rsidR="00C95E7B" w:rsidRPr="008177EB">
              <w:rPr>
                <w:rFonts w:cs="Arial"/>
                <w:i/>
                <w:iCs/>
              </w:rPr>
              <w:t>Qualifying and Final series</w:t>
            </w:r>
            <w:r w:rsidR="00F538DD" w:rsidRPr="008177EB">
              <w:rPr>
                <w:rFonts w:cs="Arial"/>
                <w:i/>
                <w:iCs/>
              </w:rPr>
              <w:t>"</w:t>
            </w:r>
            <w:r w:rsidR="005857D3" w:rsidRPr="008177EB">
              <w:rPr>
                <w:rFonts w:cs="Arial"/>
                <w:i/>
                <w:iCs/>
              </w:rPr>
              <w:t>.</w:t>
            </w:r>
          </w:p>
        </w:tc>
      </w:tr>
      <w:tr w:rsidR="00D772AD" w:rsidRPr="002A6DDE" w14:paraId="1EB19BC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63AE4" w14:textId="2E4C9036" w:rsidR="00C54612" w:rsidRPr="008177EB" w:rsidRDefault="00C54612" w:rsidP="00EB28AB">
            <w:pPr>
              <w:pStyle w:val="ACNormal"/>
              <w:rPr>
                <w:rFonts w:cs="Arial"/>
                <w:i/>
                <w:iCs/>
              </w:rPr>
            </w:pPr>
            <w:r w:rsidRPr="008177EB">
              <w:rPr>
                <w:rFonts w:cs="Arial"/>
                <w:i/>
                <w:iCs/>
              </w:rPr>
              <w:t>7.</w:t>
            </w:r>
            <w:r w:rsidR="00654123" w:rsidRPr="008177EB">
              <w:rPr>
                <w:rFonts w:cs="Arial"/>
                <w:i/>
                <w:iCs/>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AE4E28" w14:textId="39364207" w:rsidR="008F704B" w:rsidRPr="008177EB" w:rsidRDefault="00C54612" w:rsidP="00EB28AB">
            <w:pPr>
              <w:pStyle w:val="ACNormal"/>
              <w:rPr>
                <w:rFonts w:cs="Arial"/>
                <w:i/>
                <w:iCs/>
                <w:lang w:val="en-GB"/>
              </w:rPr>
            </w:pPr>
            <w:r w:rsidRPr="008177EB">
              <w:rPr>
                <w:rFonts w:cs="Arial"/>
                <w:i/>
                <w:iCs/>
                <w:lang w:val="en-GB"/>
              </w:rPr>
              <w:t xml:space="preserve">Assignments to </w:t>
            </w:r>
            <w:r w:rsidR="00D20427" w:rsidRPr="008177EB">
              <w:rPr>
                <w:rFonts w:cs="Arial"/>
                <w:i/>
                <w:iCs/>
                <w:lang w:val="en-GB"/>
              </w:rPr>
              <w:t>fleet</w:t>
            </w:r>
            <w:r w:rsidR="003965A6" w:rsidRPr="008177EB">
              <w:rPr>
                <w:rFonts w:cs="Arial"/>
                <w:i/>
                <w:iCs/>
                <w:lang w:val="en-GB"/>
              </w:rPr>
              <w:t>s</w:t>
            </w:r>
            <w:r w:rsidR="00D20427" w:rsidRPr="008177EB">
              <w:rPr>
                <w:rFonts w:cs="Arial"/>
                <w:i/>
                <w:iCs/>
                <w:lang w:val="en-GB"/>
              </w:rPr>
              <w:t xml:space="preserve"> </w:t>
            </w:r>
            <w:r w:rsidR="00B1127D" w:rsidRPr="008177EB">
              <w:rPr>
                <w:rFonts w:cs="Arial"/>
                <w:i/>
                <w:iCs/>
                <w:lang w:val="en-GB"/>
              </w:rPr>
              <w:t xml:space="preserve">for </w:t>
            </w:r>
            <w:r w:rsidR="008F704B" w:rsidRPr="008177EB">
              <w:rPr>
                <w:rFonts w:cs="Arial"/>
                <w:i/>
                <w:iCs/>
                <w:lang w:val="en-GB"/>
              </w:rPr>
              <w:t>qualifying</w:t>
            </w:r>
            <w:r w:rsidR="00D20427" w:rsidRPr="008177EB">
              <w:rPr>
                <w:rFonts w:cs="Arial"/>
                <w:i/>
                <w:iCs/>
                <w:lang w:val="en-GB"/>
              </w:rPr>
              <w:t xml:space="preserve"> series</w:t>
            </w:r>
            <w:r w:rsidR="002527D6" w:rsidRPr="008177EB">
              <w:rPr>
                <w:rFonts w:cs="Arial"/>
                <w:i/>
                <w:iCs/>
                <w:lang w:val="en-GB"/>
              </w:rPr>
              <w:t xml:space="preserve"> </w:t>
            </w:r>
            <w:r w:rsidR="00E5025E" w:rsidRPr="008177EB">
              <w:rPr>
                <w:rFonts w:cs="Arial"/>
                <w:i/>
                <w:iCs/>
                <w:lang w:val="en-GB"/>
              </w:rPr>
              <w:t>and</w:t>
            </w:r>
            <w:r w:rsidR="008A7640" w:rsidRPr="008177EB">
              <w:rPr>
                <w:rFonts w:cs="Arial"/>
                <w:i/>
                <w:iCs/>
                <w:lang w:val="en-GB"/>
              </w:rPr>
              <w:t xml:space="preserve"> </w:t>
            </w:r>
            <w:r w:rsidR="008F704B" w:rsidRPr="008177EB">
              <w:rPr>
                <w:rFonts w:cs="Arial"/>
                <w:i/>
                <w:iCs/>
                <w:lang w:val="en-GB"/>
              </w:rPr>
              <w:t xml:space="preserve">final </w:t>
            </w:r>
            <w:r w:rsidR="00D20427" w:rsidRPr="008177EB">
              <w:rPr>
                <w:rFonts w:cs="Arial"/>
                <w:i/>
                <w:iCs/>
                <w:lang w:val="en-GB"/>
              </w:rPr>
              <w:t>serie</w:t>
            </w:r>
            <w:r w:rsidR="0053619E" w:rsidRPr="008177EB">
              <w:rPr>
                <w:rFonts w:cs="Arial"/>
                <w:i/>
                <w:iCs/>
                <w:lang w:val="en-GB"/>
              </w:rPr>
              <w:t>s</w:t>
            </w:r>
            <w:r w:rsidR="008F704B" w:rsidRPr="008177EB">
              <w:rPr>
                <w:rFonts w:cs="Arial"/>
                <w:i/>
                <w:iCs/>
                <w:lang w:val="en-GB"/>
              </w:rPr>
              <w:t xml:space="preserve"> </w:t>
            </w:r>
            <w:r w:rsidR="0053619E" w:rsidRPr="008177EB">
              <w:rPr>
                <w:rFonts w:cs="Arial"/>
                <w:i/>
                <w:iCs/>
                <w:lang w:val="en-GB"/>
              </w:rPr>
              <w:t>[</w:t>
            </w:r>
            <w:r w:rsidR="008F704B" w:rsidRPr="008177EB">
              <w:rPr>
                <w:rFonts w:cs="Arial"/>
                <w:i/>
                <w:iCs/>
                <w:lang w:val="en-GB"/>
              </w:rPr>
              <w:t>and</w:t>
            </w:r>
            <w:r w:rsidR="00B1127D" w:rsidRPr="008177EB">
              <w:rPr>
                <w:rFonts w:cs="Arial"/>
                <w:i/>
                <w:iCs/>
                <w:lang w:val="en-GB"/>
              </w:rPr>
              <w:t xml:space="preserve"> </w:t>
            </w:r>
            <w:r w:rsidR="00982CA2" w:rsidRPr="008177EB">
              <w:rPr>
                <w:rFonts w:cs="Arial"/>
                <w:i/>
                <w:iCs/>
                <w:lang w:val="en-GB"/>
              </w:rPr>
              <w:t>M</w:t>
            </w:r>
            <w:r w:rsidRPr="008177EB">
              <w:rPr>
                <w:rFonts w:cs="Arial"/>
                <w:i/>
                <w:iCs/>
                <w:lang w:val="en-GB"/>
              </w:rPr>
              <w:t xml:space="preserve">edal </w:t>
            </w:r>
            <w:r w:rsidR="00982CA2" w:rsidRPr="008177EB">
              <w:rPr>
                <w:rFonts w:cs="Arial"/>
                <w:i/>
                <w:iCs/>
                <w:lang w:val="en-GB"/>
              </w:rPr>
              <w:t>R</w:t>
            </w:r>
            <w:r w:rsidRPr="008177EB">
              <w:rPr>
                <w:rFonts w:cs="Arial"/>
                <w:i/>
                <w:iCs/>
                <w:lang w:val="en-GB"/>
              </w:rPr>
              <w:t>ace</w:t>
            </w:r>
            <w:r w:rsidR="0053619E" w:rsidRPr="008177EB">
              <w:rPr>
                <w:rFonts w:cs="Arial"/>
                <w:i/>
                <w:iCs/>
                <w:lang w:val="en-GB"/>
              </w:rPr>
              <w:t>]</w:t>
            </w:r>
            <w:r w:rsidRPr="008177EB">
              <w:rPr>
                <w:rFonts w:cs="Arial"/>
                <w:i/>
                <w:iCs/>
                <w:lang w:val="en-GB"/>
              </w:rPr>
              <w:t xml:space="preserve"> will be based on the ranking available at </w:t>
            </w:r>
            <w:r w:rsidR="00925419" w:rsidRPr="008177EB">
              <w:rPr>
                <w:rFonts w:cs="Arial"/>
                <w:i/>
                <w:iCs/>
                <w:highlight w:val="yellow"/>
                <w:lang w:val="en-GB"/>
              </w:rPr>
              <w:t>&lt;</w:t>
            </w:r>
            <w:r w:rsidR="008E6C91" w:rsidRPr="008177EB">
              <w:rPr>
                <w:rFonts w:cs="Arial"/>
                <w:i/>
                <w:iCs/>
                <w:highlight w:val="yellow"/>
                <w:lang w:val="en-GB"/>
              </w:rPr>
              <w:t>2</w:t>
            </w:r>
            <w:r w:rsidR="00B800C2" w:rsidRPr="008177EB">
              <w:rPr>
                <w:rFonts w:cs="Arial"/>
                <w:i/>
                <w:iCs/>
                <w:highlight w:val="yellow"/>
                <w:lang w:val="en-GB"/>
              </w:rPr>
              <w:t>1</w:t>
            </w:r>
            <w:r w:rsidR="008E6C91" w:rsidRPr="008177EB">
              <w:rPr>
                <w:rFonts w:cs="Arial"/>
                <w:i/>
                <w:iCs/>
                <w:highlight w:val="yellow"/>
                <w:lang w:val="en-GB"/>
              </w:rPr>
              <w:t>:00</w:t>
            </w:r>
            <w:r w:rsidR="00F8301C" w:rsidRPr="008177EB">
              <w:rPr>
                <w:rFonts w:cs="Arial"/>
                <w:i/>
                <w:iCs/>
                <w:highlight w:val="yellow"/>
                <w:lang w:val="en-GB"/>
              </w:rPr>
              <w:t>&gt;</w:t>
            </w:r>
            <w:r w:rsidRPr="008177EB">
              <w:rPr>
                <w:rFonts w:cs="Arial"/>
                <w:i/>
                <w:iCs/>
                <w:lang w:val="en-GB"/>
              </w:rPr>
              <w:t xml:space="preserve"> on the day before. </w:t>
            </w:r>
          </w:p>
          <w:p w14:paraId="45FDEF2E" w14:textId="2815444F" w:rsidR="00C54612" w:rsidRPr="008177EB" w:rsidRDefault="00C54612" w:rsidP="00EB28AB">
            <w:pPr>
              <w:pStyle w:val="ACNormal"/>
              <w:rPr>
                <w:rFonts w:cs="Arial"/>
                <w:i/>
                <w:iCs/>
                <w:lang w:val="en-GB"/>
              </w:rPr>
            </w:pPr>
            <w:r w:rsidRPr="008177EB">
              <w:rPr>
                <w:rFonts w:cs="Arial"/>
                <w:i/>
                <w:iCs/>
                <w:lang w:val="en-GB"/>
              </w:rPr>
              <w:t xml:space="preserve">The </w:t>
            </w:r>
            <w:r w:rsidR="00DD18DC" w:rsidRPr="008177EB">
              <w:rPr>
                <w:rFonts w:cs="Arial"/>
                <w:i/>
                <w:iCs/>
                <w:lang w:val="en-GB"/>
              </w:rPr>
              <w:t>P</w:t>
            </w:r>
            <w:r w:rsidRPr="008177EB">
              <w:rPr>
                <w:rFonts w:cs="Arial"/>
                <w:i/>
                <w:iCs/>
                <w:lang w:val="en-GB"/>
              </w:rPr>
              <w:t xml:space="preserve">rotest </w:t>
            </w:r>
            <w:r w:rsidR="00DD18DC" w:rsidRPr="008177EB">
              <w:rPr>
                <w:rFonts w:cs="Arial"/>
                <w:i/>
                <w:iCs/>
                <w:lang w:val="en-GB"/>
              </w:rPr>
              <w:t>C</w:t>
            </w:r>
            <w:r w:rsidRPr="008177EB">
              <w:rPr>
                <w:rFonts w:cs="Arial"/>
                <w:i/>
                <w:iCs/>
                <w:lang w:val="en-GB"/>
              </w:rPr>
              <w:t>ommittee may extend the time limit.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74DD2F" w14:textId="30816188" w:rsidR="00C54612" w:rsidRPr="008177EB" w:rsidRDefault="008F704B" w:rsidP="00EB28AB">
            <w:pPr>
              <w:pStyle w:val="ACNormal"/>
              <w:rPr>
                <w:rFonts w:cs="Arial"/>
                <w:i/>
                <w:iCs/>
              </w:rPr>
            </w:pPr>
            <w:r w:rsidRPr="008177EB">
              <w:rPr>
                <w:rFonts w:cs="Arial"/>
                <w:i/>
                <w:iCs/>
              </w:rPr>
              <w:t xml:space="preserve">Les </w:t>
            </w:r>
            <w:r w:rsidR="00414974" w:rsidRPr="008177EB">
              <w:rPr>
                <w:rFonts w:cs="Arial"/>
                <w:i/>
                <w:iCs/>
              </w:rPr>
              <w:t xml:space="preserve">assignations </w:t>
            </w:r>
            <w:r w:rsidR="00B1127D" w:rsidRPr="008177EB">
              <w:rPr>
                <w:rFonts w:cs="Arial"/>
                <w:i/>
                <w:iCs/>
              </w:rPr>
              <w:t>de</w:t>
            </w:r>
            <w:r w:rsidR="000F06B4" w:rsidRPr="008177EB">
              <w:rPr>
                <w:rFonts w:cs="Arial"/>
                <w:i/>
                <w:iCs/>
              </w:rPr>
              <w:t xml:space="preserve">s </w:t>
            </w:r>
            <w:r w:rsidR="00025819" w:rsidRPr="008177EB">
              <w:rPr>
                <w:rFonts w:cs="Arial"/>
                <w:i/>
                <w:iCs/>
              </w:rPr>
              <w:t>flottes</w:t>
            </w:r>
            <w:r w:rsidR="00B1127D" w:rsidRPr="008177EB">
              <w:rPr>
                <w:rFonts w:cs="Arial"/>
                <w:i/>
                <w:iCs/>
              </w:rPr>
              <w:t xml:space="preserve"> pour les</w:t>
            </w:r>
            <w:r w:rsidRPr="008177EB">
              <w:rPr>
                <w:rFonts w:cs="Arial"/>
                <w:i/>
                <w:iCs/>
              </w:rPr>
              <w:t xml:space="preserve"> séries </w:t>
            </w:r>
            <w:r w:rsidR="00B1127D" w:rsidRPr="008177EB">
              <w:rPr>
                <w:rFonts w:cs="Arial"/>
                <w:i/>
                <w:iCs/>
              </w:rPr>
              <w:t>de qualification</w:t>
            </w:r>
            <w:r w:rsidR="007B2447" w:rsidRPr="008177EB">
              <w:rPr>
                <w:rFonts w:cs="Arial"/>
                <w:i/>
                <w:iCs/>
              </w:rPr>
              <w:t xml:space="preserve"> et</w:t>
            </w:r>
            <w:r w:rsidR="008A7640" w:rsidRPr="008177EB">
              <w:rPr>
                <w:rFonts w:cs="Arial"/>
                <w:i/>
                <w:iCs/>
              </w:rPr>
              <w:t xml:space="preserve"> </w:t>
            </w:r>
            <w:r w:rsidRPr="008177EB">
              <w:rPr>
                <w:rFonts w:cs="Arial"/>
                <w:i/>
                <w:iCs/>
              </w:rPr>
              <w:t xml:space="preserve">finales </w:t>
            </w:r>
            <w:r w:rsidR="00EC3573" w:rsidRPr="008177EB">
              <w:rPr>
                <w:rFonts w:cs="Arial"/>
                <w:i/>
                <w:iCs/>
              </w:rPr>
              <w:t>[</w:t>
            </w:r>
            <w:r w:rsidRPr="008177EB">
              <w:rPr>
                <w:rFonts w:cs="Arial"/>
                <w:i/>
                <w:iCs/>
              </w:rPr>
              <w:t>et</w:t>
            </w:r>
            <w:r w:rsidR="008A7640" w:rsidRPr="008177EB">
              <w:rPr>
                <w:rFonts w:cs="Arial"/>
                <w:i/>
                <w:iCs/>
              </w:rPr>
              <w:t xml:space="preserve"> </w:t>
            </w:r>
            <w:r w:rsidR="00936DC5" w:rsidRPr="008177EB">
              <w:rPr>
                <w:rFonts w:cs="Arial"/>
                <w:i/>
                <w:iCs/>
              </w:rPr>
              <w:t>la "</w:t>
            </w:r>
            <w:r w:rsidR="00982CA2" w:rsidRPr="008177EB">
              <w:rPr>
                <w:rFonts w:cs="Arial"/>
                <w:i/>
                <w:iCs/>
              </w:rPr>
              <w:t>M</w:t>
            </w:r>
            <w:r w:rsidRPr="008177EB">
              <w:rPr>
                <w:rFonts w:cs="Arial"/>
                <w:i/>
                <w:iCs/>
              </w:rPr>
              <w:t xml:space="preserve">edal </w:t>
            </w:r>
            <w:r w:rsidR="00982CA2" w:rsidRPr="008177EB">
              <w:rPr>
                <w:rFonts w:cs="Arial"/>
                <w:i/>
                <w:iCs/>
              </w:rPr>
              <w:t>R</w:t>
            </w:r>
            <w:r w:rsidRPr="008177EB">
              <w:rPr>
                <w:rFonts w:cs="Arial"/>
                <w:i/>
                <w:iCs/>
              </w:rPr>
              <w:t>ace</w:t>
            </w:r>
            <w:r w:rsidR="00936DC5" w:rsidRPr="008177EB">
              <w:rPr>
                <w:rFonts w:cs="Arial"/>
                <w:i/>
                <w:iCs/>
              </w:rPr>
              <w:t>"]</w:t>
            </w:r>
            <w:r w:rsidRPr="008177EB">
              <w:rPr>
                <w:rFonts w:cs="Arial"/>
                <w:i/>
                <w:iCs/>
              </w:rPr>
              <w:t xml:space="preserve"> seront basé</w:t>
            </w:r>
            <w:r w:rsidR="008A7640" w:rsidRPr="008177EB">
              <w:rPr>
                <w:rFonts w:cs="Arial"/>
                <w:i/>
                <w:iCs/>
              </w:rPr>
              <w:t>e</w:t>
            </w:r>
            <w:r w:rsidRPr="008177EB">
              <w:rPr>
                <w:rFonts w:cs="Arial"/>
                <w:i/>
                <w:iCs/>
              </w:rPr>
              <w:t xml:space="preserve">s sur le classement disponible </w:t>
            </w:r>
            <w:r w:rsidR="00E40BBE" w:rsidRPr="008177EB">
              <w:rPr>
                <w:rFonts w:cs="Arial"/>
                <w:i/>
                <w:iCs/>
              </w:rPr>
              <w:t>la veille</w:t>
            </w:r>
            <w:r w:rsidRPr="008177EB">
              <w:rPr>
                <w:rFonts w:cs="Arial"/>
                <w:i/>
                <w:iCs/>
              </w:rPr>
              <w:t xml:space="preserve"> à </w:t>
            </w:r>
            <w:r w:rsidR="00F8301C" w:rsidRPr="008177EB">
              <w:rPr>
                <w:rFonts w:cs="Arial"/>
                <w:i/>
                <w:iCs/>
                <w:highlight w:val="yellow"/>
              </w:rPr>
              <w:t>&lt;</w:t>
            </w:r>
            <w:r w:rsidR="008E6C91" w:rsidRPr="008177EB">
              <w:rPr>
                <w:rFonts w:cs="Arial"/>
                <w:i/>
                <w:iCs/>
                <w:highlight w:val="yellow"/>
              </w:rPr>
              <w:t>2</w:t>
            </w:r>
            <w:r w:rsidR="00B800C2" w:rsidRPr="008177EB">
              <w:rPr>
                <w:rFonts w:cs="Arial"/>
                <w:i/>
                <w:iCs/>
                <w:highlight w:val="yellow"/>
              </w:rPr>
              <w:t>1</w:t>
            </w:r>
            <w:r w:rsidR="008E6C91" w:rsidRPr="008177EB">
              <w:rPr>
                <w:rFonts w:cs="Arial"/>
                <w:i/>
                <w:iCs/>
                <w:highlight w:val="yellow"/>
              </w:rPr>
              <w:t>:00</w:t>
            </w:r>
            <w:r w:rsidR="00F8301C" w:rsidRPr="008177EB">
              <w:rPr>
                <w:rFonts w:cs="Arial"/>
                <w:i/>
                <w:iCs/>
                <w:highlight w:val="yellow"/>
              </w:rPr>
              <w:t>&gt;</w:t>
            </w:r>
            <w:r w:rsidR="00F8301C" w:rsidRPr="008177EB">
              <w:rPr>
                <w:rFonts w:cs="Arial"/>
                <w:i/>
                <w:iCs/>
              </w:rPr>
              <w:t xml:space="preserve"> </w:t>
            </w:r>
            <w:r w:rsidR="007E46B2" w:rsidRPr="008177EB">
              <w:rPr>
                <w:rFonts w:cs="Arial"/>
                <w:i/>
                <w:iCs/>
              </w:rPr>
              <w:t>heure</w:t>
            </w:r>
            <w:r w:rsidRPr="008177EB">
              <w:rPr>
                <w:rFonts w:cs="Arial"/>
                <w:i/>
                <w:iCs/>
              </w:rPr>
              <w:t>.</w:t>
            </w:r>
          </w:p>
          <w:p w14:paraId="39CD93F3" w14:textId="0AD59A3E" w:rsidR="008F704B" w:rsidRPr="008177EB" w:rsidRDefault="008F704B" w:rsidP="00EB28AB">
            <w:pPr>
              <w:pStyle w:val="ACNormal"/>
              <w:rPr>
                <w:rFonts w:cs="Arial"/>
                <w:i/>
                <w:iCs/>
              </w:rPr>
            </w:pPr>
            <w:r w:rsidRPr="008177EB">
              <w:rPr>
                <w:rFonts w:cs="Arial"/>
                <w:i/>
                <w:iCs/>
              </w:rPr>
              <w:t>Le Comité de réclamation peut étendre ce délai.</w:t>
            </w:r>
          </w:p>
        </w:tc>
      </w:tr>
      <w:tr w:rsidR="00D772AD" w:rsidRPr="002A6DDE" w14:paraId="421E9F0F"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E7B7DE0" w14:textId="0FF5EBAC" w:rsidR="00C54612" w:rsidRPr="008177EB" w:rsidRDefault="00C54612" w:rsidP="00F2501E">
            <w:pPr>
              <w:pStyle w:val="ACnormaltitre-d-article"/>
              <w:tabs>
                <w:tab w:val="clear" w:pos="1134"/>
                <w:tab w:val="left" w:pos="977"/>
              </w:tabs>
              <w:rPr>
                <w:rFonts w:cs="Arial"/>
                <w:szCs w:val="18"/>
              </w:rPr>
            </w:pPr>
            <w:r w:rsidRPr="008177EB">
              <w:rPr>
                <w:rFonts w:cs="Arial"/>
                <w:szCs w:val="18"/>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114A44F" w14:textId="77777777" w:rsidR="00C54612" w:rsidRPr="008177EB" w:rsidRDefault="00C54612" w:rsidP="00F2501E">
            <w:pPr>
              <w:pStyle w:val="ACnormaltitre-d-article"/>
              <w:tabs>
                <w:tab w:val="left" w:pos="977"/>
              </w:tabs>
              <w:rPr>
                <w:rFonts w:cs="Arial"/>
                <w:szCs w:val="18"/>
                <w:lang w:val="en-US"/>
              </w:rPr>
            </w:pPr>
            <w:r w:rsidRPr="008177EB">
              <w:rPr>
                <w:rFonts w:cs="Arial"/>
                <w:szCs w:val="18"/>
                <w:lang w:val="en-US"/>
              </w:rPr>
              <w:t>Class Flags</w:t>
            </w:r>
          </w:p>
          <w:p w14:paraId="6299097C" w14:textId="2201CE99" w:rsidR="0055129E" w:rsidRPr="008177EB" w:rsidRDefault="0055129E" w:rsidP="0055129E">
            <w:pPr>
              <w:pStyle w:val="ACnormal-Note-guide-rouge"/>
              <w:rPr>
                <w:rFonts w:cs="Arial"/>
                <w:sz w:val="18"/>
                <w:lang w:val="en-US"/>
              </w:rPr>
            </w:pPr>
            <w:r w:rsidRPr="008177EB">
              <w:rPr>
                <w:rFonts w:cs="Arial"/>
                <w:sz w:val="18"/>
                <w:lang w:val="en-GB"/>
              </w:rPr>
              <w:t xml:space="preserve">Classes must be </w:t>
            </w:r>
            <w:r w:rsidR="007801F0" w:rsidRPr="008177EB">
              <w:rPr>
                <w:rFonts w:cs="Arial"/>
                <w:sz w:val="18"/>
                <w:lang w:val="en-GB"/>
              </w:rPr>
              <w:t>consistent to</w:t>
            </w:r>
            <w:r w:rsidRPr="008177EB">
              <w:rPr>
                <w:rFonts w:cs="Arial"/>
                <w:sz w:val="18"/>
                <w:lang w:val="en-GB"/>
              </w:rPr>
              <w:t xml:space="preserve"> NoR</w:t>
            </w:r>
            <w:r w:rsidRPr="008177EB">
              <w:rPr>
                <w:rFonts w:cs="Arial"/>
                <w:sz w:val="18"/>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AB56BDD" w14:textId="77777777" w:rsidR="00C54612" w:rsidRPr="008177EB" w:rsidRDefault="00C54612" w:rsidP="00F2501E">
            <w:pPr>
              <w:pStyle w:val="ACnormaltitre-d-article"/>
              <w:tabs>
                <w:tab w:val="left" w:pos="977"/>
              </w:tabs>
              <w:rPr>
                <w:rFonts w:cs="Arial"/>
                <w:szCs w:val="18"/>
                <w:lang w:val="fr-CH"/>
              </w:rPr>
            </w:pPr>
            <w:r w:rsidRPr="008177EB">
              <w:rPr>
                <w:rFonts w:cs="Arial"/>
                <w:szCs w:val="18"/>
                <w:lang w:val="fr-CH"/>
              </w:rPr>
              <w:t>Pavillons de classe</w:t>
            </w:r>
          </w:p>
          <w:p w14:paraId="240DD7DA" w14:textId="5C6DB80D" w:rsidR="0055129E" w:rsidRPr="008177EB" w:rsidRDefault="0055129E" w:rsidP="0055129E">
            <w:pPr>
              <w:pStyle w:val="ACnormal-Note-guide-rouge"/>
              <w:rPr>
                <w:rFonts w:cs="Arial"/>
                <w:sz w:val="18"/>
              </w:rPr>
            </w:pPr>
            <w:r w:rsidRPr="008177EB">
              <w:rPr>
                <w:rFonts w:cs="Arial"/>
                <w:sz w:val="18"/>
              </w:rPr>
              <w:t xml:space="preserve">Les classes doivent être cohérentes avec l'AC </w:t>
            </w:r>
          </w:p>
        </w:tc>
      </w:tr>
      <w:tr w:rsidR="00D772AD" w:rsidRPr="002A6DDE" w14:paraId="752DA53F"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436D4E71" w:rsidR="00C54612" w:rsidRPr="008177EB" w:rsidRDefault="00603477" w:rsidP="00F2501E">
            <w:pPr>
              <w:pStyle w:val="ACNormal"/>
              <w:tabs>
                <w:tab w:val="clear" w:pos="1134"/>
                <w:tab w:val="left" w:pos="977"/>
              </w:tabs>
              <w:rPr>
                <w:rFonts w:cs="Arial"/>
              </w:rPr>
            </w:pPr>
            <w:r w:rsidRPr="008177EB">
              <w:rPr>
                <w:rFonts w:cs="Arial"/>
              </w:rPr>
              <w:t>8</w:t>
            </w:r>
            <w:r w:rsidR="00C54612" w:rsidRPr="008177EB">
              <w:rPr>
                <w:rFonts w:cs="Arial"/>
              </w:rPr>
              <w:t>.1</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631D6EDE" w:rsidR="00C54612" w:rsidRPr="008177EB" w:rsidRDefault="00C54612" w:rsidP="00F2501E">
            <w:pPr>
              <w:pStyle w:val="ACNormal"/>
              <w:tabs>
                <w:tab w:val="left" w:pos="977"/>
              </w:tabs>
              <w:rPr>
                <w:rFonts w:cs="Arial"/>
                <w:lang w:val="en-GB"/>
              </w:rPr>
            </w:pPr>
            <w:r w:rsidRPr="008177EB">
              <w:rPr>
                <w:rFonts w:cs="Arial"/>
                <w:lang w:val="en-US"/>
              </w:rPr>
              <w:t>Class flags are:</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76FE3466" w:rsidR="00C54612" w:rsidRPr="008177EB" w:rsidRDefault="00C54612" w:rsidP="00F2501E">
            <w:pPr>
              <w:pStyle w:val="ACNormal"/>
              <w:tabs>
                <w:tab w:val="left" w:pos="977"/>
              </w:tabs>
              <w:rPr>
                <w:rFonts w:cs="Arial"/>
              </w:rPr>
            </w:pPr>
            <w:r w:rsidRPr="008177EB">
              <w:rPr>
                <w:rFonts w:cs="Arial"/>
              </w:rPr>
              <w:t>Les pavillons de classe sont :</w:t>
            </w:r>
          </w:p>
        </w:tc>
      </w:tr>
      <w:tr w:rsidR="00D772AD" w:rsidRPr="002A6DDE" w14:paraId="4607A079"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7329538D" w14:textId="77777777" w:rsidR="003412C7" w:rsidRPr="008177EB" w:rsidRDefault="003412C7" w:rsidP="000C0B62">
            <w:pPr>
              <w:pStyle w:val="ACnormal-Note-guide-rouge"/>
              <w:rPr>
                <w:rFonts w:cs="Arial"/>
                <w:sz w:val="18"/>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5F8D2D16" w14:textId="3F4EC7CA" w:rsidR="003412C7" w:rsidRPr="008177EB" w:rsidRDefault="003412C7" w:rsidP="000C0B62">
            <w:pPr>
              <w:pStyle w:val="ACnormal-Note-guide-rouge"/>
              <w:rPr>
                <w:rFonts w:cs="Arial"/>
                <w:sz w:val="18"/>
              </w:rPr>
            </w:pPr>
          </w:p>
        </w:tc>
      </w:tr>
      <w:tr w:rsidR="00D772AD" w:rsidRPr="002A6DDE" w14:paraId="17E9E517"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2DA428FC" w14:textId="77777777" w:rsidR="00C54612" w:rsidRPr="008177EB" w:rsidRDefault="00C54612" w:rsidP="00F2501E">
            <w:pPr>
              <w:pStyle w:val="ACNormal"/>
              <w:tabs>
                <w:tab w:val="clear" w:pos="1134"/>
                <w:tab w:val="left" w:pos="977"/>
              </w:tabs>
              <w:rPr>
                <w:rFonts w:cs="Arial"/>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tbl>
            <w:tblPr>
              <w:tblStyle w:val="Tabellenraster"/>
              <w:tblW w:w="0" w:type="auto"/>
              <w:jc w:val="center"/>
              <w:tblLayout w:type="fixed"/>
              <w:tblLook w:val="04A0" w:firstRow="1" w:lastRow="0" w:firstColumn="1" w:lastColumn="0" w:noHBand="0" w:noVBand="1"/>
            </w:tblPr>
            <w:tblGrid>
              <w:gridCol w:w="2081"/>
              <w:gridCol w:w="4677"/>
            </w:tblGrid>
            <w:tr w:rsidR="00F2501E" w:rsidRPr="008177EB" w14:paraId="29EDE684" w14:textId="77777777" w:rsidTr="00607B7D">
              <w:trPr>
                <w:jc w:val="center"/>
              </w:trPr>
              <w:tc>
                <w:tcPr>
                  <w:tcW w:w="2081" w:type="dxa"/>
                </w:tcPr>
                <w:p w14:paraId="1046B794" w14:textId="4846F0F4" w:rsidR="00F2501E" w:rsidRPr="008177EB" w:rsidRDefault="00F2501E" w:rsidP="00607B7D">
                  <w:pPr>
                    <w:pStyle w:val="ACnormalsous-tableau"/>
                    <w:numPr>
                      <w:ilvl w:val="0"/>
                      <w:numId w:val="0"/>
                    </w:numPr>
                    <w:spacing w:after="0"/>
                    <w:ind w:left="34"/>
                    <w:rPr>
                      <w:rFonts w:cs="Arial"/>
                      <w:b/>
                      <w:bCs/>
                    </w:rPr>
                  </w:pPr>
                  <w:r w:rsidRPr="008177EB">
                    <w:rPr>
                      <w:rFonts w:cs="Arial"/>
                      <w:b/>
                      <w:bCs/>
                    </w:rPr>
                    <w:t>Class[es]</w:t>
                  </w:r>
                </w:p>
              </w:tc>
              <w:tc>
                <w:tcPr>
                  <w:tcW w:w="4677" w:type="dxa"/>
                </w:tcPr>
                <w:p w14:paraId="03FD5D38" w14:textId="77777777" w:rsidR="00F2501E" w:rsidRPr="008177EB" w:rsidRDefault="00F2501E" w:rsidP="00607B7D">
                  <w:pPr>
                    <w:pStyle w:val="ACnormalsous-tableau"/>
                    <w:numPr>
                      <w:ilvl w:val="0"/>
                      <w:numId w:val="0"/>
                    </w:numPr>
                    <w:spacing w:after="0"/>
                    <w:ind w:left="34"/>
                    <w:rPr>
                      <w:rFonts w:cs="Arial"/>
                      <w:b/>
                      <w:bCs/>
                    </w:rPr>
                  </w:pPr>
                  <w:r w:rsidRPr="008177EB">
                    <w:rPr>
                      <w:rFonts w:cs="Arial"/>
                      <w:b/>
                      <w:bCs/>
                    </w:rPr>
                    <w:t>Flag / Pavillon</w:t>
                  </w:r>
                </w:p>
              </w:tc>
            </w:tr>
            <w:tr w:rsidR="00F2501E" w:rsidRPr="008177EB" w14:paraId="1F347F1D" w14:textId="77777777" w:rsidTr="00607B7D">
              <w:trPr>
                <w:jc w:val="center"/>
              </w:trPr>
              <w:tc>
                <w:tcPr>
                  <w:tcW w:w="2081" w:type="dxa"/>
                </w:tcPr>
                <w:p w14:paraId="26B12022" w14:textId="77777777" w:rsidR="00F2501E" w:rsidRPr="008177EB" w:rsidRDefault="00F2501E" w:rsidP="00607B7D">
                  <w:pPr>
                    <w:pStyle w:val="ACnormalsous-tableau"/>
                    <w:numPr>
                      <w:ilvl w:val="0"/>
                      <w:numId w:val="0"/>
                    </w:numPr>
                    <w:spacing w:after="0"/>
                    <w:ind w:left="34"/>
                    <w:rPr>
                      <w:rFonts w:cs="Arial"/>
                    </w:rPr>
                  </w:pPr>
                  <w:r w:rsidRPr="008177EB">
                    <w:rPr>
                      <w:rFonts w:cs="Arial"/>
                      <w:highlight w:val="yellow"/>
                    </w:rPr>
                    <w:t>&lt;class A&gt;</w:t>
                  </w:r>
                </w:p>
              </w:tc>
              <w:tc>
                <w:tcPr>
                  <w:tcW w:w="4677" w:type="dxa"/>
                </w:tcPr>
                <w:p w14:paraId="742A8B72" w14:textId="71774CE4" w:rsidR="00F2501E" w:rsidRPr="008177EB" w:rsidRDefault="00F2501E" w:rsidP="00607B7D">
                  <w:pPr>
                    <w:pStyle w:val="ACnormalsous-tableau"/>
                    <w:numPr>
                      <w:ilvl w:val="0"/>
                      <w:numId w:val="0"/>
                    </w:numPr>
                    <w:spacing w:after="0"/>
                    <w:ind w:left="34"/>
                    <w:rPr>
                      <w:rFonts w:cs="Arial"/>
                    </w:rPr>
                  </w:pPr>
                  <w:r w:rsidRPr="008177EB">
                    <w:rPr>
                      <w:rFonts w:cs="Arial"/>
                      <w:highlight w:val="yellow"/>
                    </w:rPr>
                    <w:t>&lt;flag description&gt;</w:t>
                  </w:r>
                  <w:r w:rsidRPr="008177EB">
                    <w:rPr>
                      <w:rFonts w:cs="Arial"/>
                    </w:rPr>
                    <w:t xml:space="preserve"> / </w:t>
                  </w:r>
                  <w:r w:rsidRPr="008177EB">
                    <w:rPr>
                      <w:rFonts w:cs="Arial"/>
                      <w:highlight w:val="yellow"/>
                    </w:rPr>
                    <w:t>&lt;</w:t>
                  </w:r>
                  <w:r w:rsidR="00F7669A" w:rsidRPr="008177EB">
                    <w:rPr>
                      <w:rFonts w:cs="Arial"/>
                      <w:highlight w:val="yellow"/>
                    </w:rPr>
                    <w:t>d</w:t>
                  </w:r>
                  <w:r w:rsidRPr="008177EB">
                    <w:rPr>
                      <w:rFonts w:cs="Arial"/>
                      <w:highlight w:val="yellow"/>
                    </w:rPr>
                    <w:t>escription du pavillon&gt;</w:t>
                  </w:r>
                </w:p>
              </w:tc>
            </w:tr>
            <w:tr w:rsidR="00F2501E" w:rsidRPr="008177EB" w14:paraId="39FBA87E" w14:textId="77777777" w:rsidTr="00607B7D">
              <w:trPr>
                <w:jc w:val="center"/>
              </w:trPr>
              <w:tc>
                <w:tcPr>
                  <w:tcW w:w="2081" w:type="dxa"/>
                </w:tcPr>
                <w:p w14:paraId="3BFD4830" w14:textId="77777777" w:rsidR="00F2501E" w:rsidRPr="008177EB" w:rsidRDefault="00F2501E" w:rsidP="00607B7D">
                  <w:pPr>
                    <w:pStyle w:val="ACnormalsous-tableau"/>
                    <w:numPr>
                      <w:ilvl w:val="0"/>
                      <w:numId w:val="0"/>
                    </w:numPr>
                    <w:spacing w:after="0"/>
                    <w:ind w:left="34"/>
                    <w:rPr>
                      <w:rFonts w:cs="Arial"/>
                      <w:i/>
                      <w:iCs/>
                    </w:rPr>
                  </w:pPr>
                  <w:r w:rsidRPr="008177EB">
                    <w:rPr>
                      <w:rFonts w:cs="Arial"/>
                      <w:i/>
                      <w:iCs/>
                      <w:highlight w:val="yellow"/>
                    </w:rPr>
                    <w:t>&lt;class B&gt;</w:t>
                  </w:r>
                </w:p>
              </w:tc>
              <w:tc>
                <w:tcPr>
                  <w:tcW w:w="4677" w:type="dxa"/>
                </w:tcPr>
                <w:p w14:paraId="7EC72C4E" w14:textId="08CDC8D5" w:rsidR="00F2501E" w:rsidRPr="008177EB" w:rsidRDefault="00F2501E" w:rsidP="00607B7D">
                  <w:pPr>
                    <w:pStyle w:val="ACnormalsous-tableau"/>
                    <w:numPr>
                      <w:ilvl w:val="0"/>
                      <w:numId w:val="0"/>
                    </w:numPr>
                    <w:spacing w:after="0"/>
                    <w:ind w:left="34"/>
                    <w:rPr>
                      <w:rFonts w:cs="Arial"/>
                    </w:rPr>
                  </w:pPr>
                  <w:r w:rsidRPr="008177EB">
                    <w:rPr>
                      <w:rFonts w:cs="Arial"/>
                      <w:i/>
                      <w:highlight w:val="yellow"/>
                    </w:rPr>
                    <w:t>&lt;flag description&gt;</w:t>
                  </w:r>
                  <w:r w:rsidRPr="008177EB">
                    <w:rPr>
                      <w:rFonts w:cs="Arial"/>
                      <w:i/>
                    </w:rPr>
                    <w:t xml:space="preserve"> / </w:t>
                  </w:r>
                  <w:r w:rsidRPr="008177EB">
                    <w:rPr>
                      <w:rFonts w:cs="Arial"/>
                      <w:i/>
                      <w:highlight w:val="yellow"/>
                    </w:rPr>
                    <w:t>&lt;</w:t>
                  </w:r>
                  <w:r w:rsidR="00F7669A" w:rsidRPr="008177EB">
                    <w:rPr>
                      <w:rFonts w:cs="Arial"/>
                      <w:i/>
                      <w:highlight w:val="yellow"/>
                    </w:rPr>
                    <w:t>d</w:t>
                  </w:r>
                  <w:r w:rsidRPr="008177EB">
                    <w:rPr>
                      <w:rFonts w:cs="Arial"/>
                      <w:i/>
                      <w:highlight w:val="yellow"/>
                    </w:rPr>
                    <w:t>escription du pavillon&gt;</w:t>
                  </w:r>
                </w:p>
              </w:tc>
            </w:tr>
            <w:tr w:rsidR="00F2501E" w:rsidRPr="008177EB" w14:paraId="00CEE93E" w14:textId="77777777" w:rsidTr="00607B7D">
              <w:trPr>
                <w:jc w:val="center"/>
              </w:trPr>
              <w:tc>
                <w:tcPr>
                  <w:tcW w:w="2081" w:type="dxa"/>
                </w:tcPr>
                <w:p w14:paraId="067BC2DE" w14:textId="77777777" w:rsidR="00F2501E" w:rsidRPr="008177EB" w:rsidRDefault="00F2501E" w:rsidP="00607B7D">
                  <w:pPr>
                    <w:pStyle w:val="ACnormalsous-tableau"/>
                    <w:numPr>
                      <w:ilvl w:val="0"/>
                      <w:numId w:val="0"/>
                    </w:numPr>
                    <w:spacing w:after="0"/>
                    <w:ind w:left="34"/>
                    <w:rPr>
                      <w:rFonts w:cs="Arial"/>
                    </w:rPr>
                  </w:pPr>
                  <w:r w:rsidRPr="008177EB">
                    <w:rPr>
                      <w:rFonts w:cs="Arial"/>
                      <w:i/>
                      <w:iCs/>
                      <w:highlight w:val="yellow"/>
                    </w:rPr>
                    <w:t>&lt;class C&gt;</w:t>
                  </w:r>
                </w:p>
              </w:tc>
              <w:tc>
                <w:tcPr>
                  <w:tcW w:w="4677" w:type="dxa"/>
                </w:tcPr>
                <w:p w14:paraId="54EF7100" w14:textId="599E4C8C" w:rsidR="00F2501E" w:rsidRPr="008177EB" w:rsidRDefault="00F2501E" w:rsidP="00607B7D">
                  <w:pPr>
                    <w:pStyle w:val="ACnormalsous-tableau"/>
                    <w:numPr>
                      <w:ilvl w:val="0"/>
                      <w:numId w:val="0"/>
                    </w:numPr>
                    <w:spacing w:after="0"/>
                    <w:ind w:left="34"/>
                    <w:rPr>
                      <w:rFonts w:cs="Arial"/>
                    </w:rPr>
                  </w:pPr>
                  <w:r w:rsidRPr="008177EB">
                    <w:rPr>
                      <w:rFonts w:cs="Arial"/>
                      <w:i/>
                      <w:highlight w:val="yellow"/>
                    </w:rPr>
                    <w:t>&lt;flag description&gt;</w:t>
                  </w:r>
                  <w:r w:rsidRPr="008177EB">
                    <w:rPr>
                      <w:rFonts w:cs="Arial"/>
                      <w:i/>
                    </w:rPr>
                    <w:t xml:space="preserve"> / </w:t>
                  </w:r>
                  <w:r w:rsidRPr="008177EB">
                    <w:rPr>
                      <w:rFonts w:cs="Arial"/>
                      <w:i/>
                      <w:highlight w:val="yellow"/>
                    </w:rPr>
                    <w:t>&lt;</w:t>
                  </w:r>
                  <w:r w:rsidR="00282AD2" w:rsidRPr="008177EB">
                    <w:rPr>
                      <w:rFonts w:cs="Arial"/>
                      <w:i/>
                      <w:highlight w:val="yellow"/>
                    </w:rPr>
                    <w:t>d</w:t>
                  </w:r>
                  <w:r w:rsidRPr="008177EB">
                    <w:rPr>
                      <w:rFonts w:cs="Arial"/>
                      <w:i/>
                      <w:highlight w:val="yellow"/>
                    </w:rPr>
                    <w:t>escription du pavillon&gt;</w:t>
                  </w:r>
                </w:p>
              </w:tc>
            </w:tr>
          </w:tbl>
          <w:p w14:paraId="32418DCE" w14:textId="77777777" w:rsidR="00C54612" w:rsidRPr="008177EB" w:rsidRDefault="00C54612" w:rsidP="00F2501E">
            <w:pPr>
              <w:pStyle w:val="ACNormal"/>
              <w:tabs>
                <w:tab w:val="left" w:pos="977"/>
              </w:tabs>
              <w:jc w:val="center"/>
              <w:rPr>
                <w:rFonts w:cs="Arial"/>
              </w:rPr>
            </w:pPr>
          </w:p>
        </w:tc>
      </w:tr>
      <w:tr w:rsidR="0058271B" w:rsidRPr="002A6DDE" w14:paraId="3121F8F3" w14:textId="77777777" w:rsidTr="008177EB">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03066140" w14:textId="77777777" w:rsidR="0058271B" w:rsidRPr="002A6DDE" w:rsidRDefault="0058271B" w:rsidP="000C0B62">
            <w:pPr>
              <w:pStyle w:val="ACnormal-Note-guide-rouge"/>
              <w:rPr>
                <w:rFonts w:cs="Arial"/>
              </w:rPr>
            </w:pPr>
          </w:p>
        </w:tc>
        <w:tc>
          <w:tcPr>
            <w:tcW w:w="4819" w:type="dxa"/>
            <w:tcBorders>
              <w:top w:val="nil"/>
              <w:left w:val="single" w:sz="4" w:space="0" w:color="000000"/>
              <w:bottom w:val="single" w:sz="4" w:space="0" w:color="000000"/>
              <w:right w:val="nil"/>
            </w:tcBorders>
            <w:shd w:val="clear" w:color="auto" w:fill="auto"/>
            <w:tcMar>
              <w:left w:w="103" w:type="dxa"/>
            </w:tcMar>
          </w:tcPr>
          <w:p w14:paraId="4FFAA5D6" w14:textId="62F8301E" w:rsidR="0058271B" w:rsidRPr="002A6DDE" w:rsidRDefault="0058271B" w:rsidP="000C0B62">
            <w:pPr>
              <w:pStyle w:val="ACnormal-Note-guide-rouge"/>
              <w:rPr>
                <w:rFonts w:cs="Arial"/>
              </w:rPr>
            </w:pPr>
          </w:p>
        </w:tc>
        <w:tc>
          <w:tcPr>
            <w:tcW w:w="4820" w:type="dxa"/>
            <w:tcBorders>
              <w:top w:val="nil"/>
              <w:left w:val="nil"/>
              <w:bottom w:val="single" w:sz="4" w:space="0" w:color="000000"/>
              <w:right w:val="single" w:sz="4" w:space="0" w:color="000000"/>
            </w:tcBorders>
            <w:shd w:val="clear" w:color="auto" w:fill="auto"/>
          </w:tcPr>
          <w:p w14:paraId="361079EB" w14:textId="1A8DEB39" w:rsidR="0058271B" w:rsidRPr="002A6DDE" w:rsidRDefault="0058271B" w:rsidP="000C0B62">
            <w:pPr>
              <w:pStyle w:val="ACnormal-Note-guide-rouge"/>
              <w:rPr>
                <w:rFonts w:cs="Arial"/>
              </w:rPr>
            </w:pPr>
          </w:p>
        </w:tc>
      </w:tr>
      <w:tr w:rsidR="00D772AD" w:rsidRPr="002A6DDE" w14:paraId="6D1EA267"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FAB4FCD" w14:textId="7161EFBE" w:rsidR="00C54612" w:rsidRPr="002A6DDE" w:rsidRDefault="001F216A" w:rsidP="00F2501E">
            <w:pPr>
              <w:pStyle w:val="ACnormaltitre-d-article"/>
              <w:tabs>
                <w:tab w:val="clear" w:pos="1134"/>
                <w:tab w:val="left" w:pos="977"/>
              </w:tabs>
              <w:rPr>
                <w:rFonts w:cs="Arial"/>
              </w:rPr>
            </w:pPr>
            <w:r w:rsidRPr="002A6DDE">
              <w:rPr>
                <w:rFonts w:cs="Arial"/>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A214F33" w14:textId="1B395CAD" w:rsidR="00C54612" w:rsidRPr="002A6DDE" w:rsidRDefault="00C54612" w:rsidP="00F2501E">
            <w:pPr>
              <w:pStyle w:val="ACnormaltitre-d-article"/>
              <w:tabs>
                <w:tab w:val="left" w:pos="977"/>
              </w:tabs>
              <w:rPr>
                <w:rFonts w:cs="Arial"/>
                <w:lang w:val="en-US"/>
              </w:rPr>
            </w:pPr>
            <w:r w:rsidRPr="002A6DDE">
              <w:rPr>
                <w:rFonts w:cs="Arial"/>
                <w:lang w:val="en-US"/>
              </w:rPr>
              <w:t xml:space="preserve">The Courses </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AE84EA9" w14:textId="77777777" w:rsidR="00C54612" w:rsidRPr="002A6DDE" w:rsidRDefault="00C54612" w:rsidP="00F2501E">
            <w:pPr>
              <w:pStyle w:val="ACnormaltitre-d-article"/>
              <w:tabs>
                <w:tab w:val="left" w:pos="977"/>
              </w:tabs>
              <w:rPr>
                <w:rFonts w:cs="Arial"/>
                <w:lang w:val="fr-CH"/>
              </w:rPr>
            </w:pPr>
            <w:r w:rsidRPr="002A6DDE">
              <w:rPr>
                <w:rFonts w:cs="Arial"/>
                <w:lang w:val="fr-CH"/>
              </w:rPr>
              <w:t>Les parcours</w:t>
            </w:r>
          </w:p>
        </w:tc>
      </w:tr>
      <w:tr w:rsidR="00D772AD" w:rsidRPr="002A6DDE" w14:paraId="597B4A47"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47F267CC" w:rsidR="00C54612" w:rsidRPr="008177EB" w:rsidRDefault="001F216A" w:rsidP="00F2501E">
            <w:pPr>
              <w:pStyle w:val="ACNormal"/>
              <w:tabs>
                <w:tab w:val="clear" w:pos="1134"/>
                <w:tab w:val="left" w:pos="977"/>
              </w:tabs>
              <w:rPr>
                <w:rFonts w:cs="Arial"/>
              </w:rPr>
            </w:pPr>
            <w:r w:rsidRPr="008177EB">
              <w:rPr>
                <w:rFonts w:cs="Arial"/>
              </w:rPr>
              <w:t>9</w:t>
            </w:r>
            <w:r w:rsidR="00C54612" w:rsidRPr="008177EB">
              <w:rPr>
                <w:rFonts w:cs="Arial"/>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F17FA7" w14:textId="1BA41CE3" w:rsidR="00C54612" w:rsidRPr="008177EB" w:rsidRDefault="00C54612" w:rsidP="00F2501E">
            <w:pPr>
              <w:pStyle w:val="ACNormal"/>
              <w:tabs>
                <w:tab w:val="left" w:pos="977"/>
              </w:tabs>
              <w:rPr>
                <w:rFonts w:cs="Arial"/>
                <w:lang w:val="en-US"/>
              </w:rPr>
            </w:pPr>
            <w:r w:rsidRPr="008177EB">
              <w:rPr>
                <w:rFonts w:cs="Arial"/>
                <w:lang w:val="en-US"/>
              </w:rPr>
              <w:t xml:space="preserve">The diagrams in </w:t>
            </w:r>
            <w:r w:rsidR="00CD22D9" w:rsidRPr="008177EB">
              <w:rPr>
                <w:rFonts w:cs="Arial"/>
                <w:lang w:val="en-US"/>
              </w:rPr>
              <w:t>A</w:t>
            </w:r>
            <w:r w:rsidRPr="008177EB">
              <w:rPr>
                <w:rFonts w:cs="Arial"/>
                <w:lang w:val="en-US"/>
              </w:rPr>
              <w:t>ddendum A show the courses</w:t>
            </w:r>
            <w:r w:rsidR="00E60CBE" w:rsidRPr="008177EB">
              <w:rPr>
                <w:rFonts w:cs="Arial"/>
                <w:lang w:val="en-US"/>
              </w:rPr>
              <w:t>,</w:t>
            </w:r>
            <w:r w:rsidRPr="008177EB">
              <w:rPr>
                <w:rFonts w:cs="Arial"/>
                <w:lang w:val="en-US"/>
              </w:rPr>
              <w:t xml:space="preserve"> the order in which marks are to be passed, and the side on which each mark is to be left</w:t>
            </w:r>
            <w:r w:rsidR="00FD131F" w:rsidRPr="008177EB">
              <w:rPr>
                <w:rFonts w:cs="Arial"/>
                <w:i/>
                <w:lang w:val="en-US"/>
              </w:rPr>
              <w:t>.</w:t>
            </w:r>
            <w:r w:rsidRPr="008177EB">
              <w:rPr>
                <w:rFonts w:cs="Arial"/>
                <w:lang w:val="en-US"/>
              </w:rPr>
              <w:t xml:space="preserve"> </w:t>
            </w:r>
          </w:p>
          <w:p w14:paraId="67750657" w14:textId="77777777" w:rsidR="00E72633" w:rsidRPr="008177EB" w:rsidRDefault="00E72633" w:rsidP="00E72633">
            <w:pPr>
              <w:pStyle w:val="ACnormal-Note-guide-rouge"/>
              <w:rPr>
                <w:rFonts w:cs="Arial"/>
                <w:sz w:val="18"/>
                <w:lang w:val="en-US"/>
              </w:rPr>
            </w:pPr>
            <w:r w:rsidRPr="008177EB">
              <w:rPr>
                <w:rFonts w:cs="Arial"/>
                <w:sz w:val="18"/>
                <w:lang w:val="en-US"/>
              </w:rPr>
              <w:t>In Addendum A, choose the diagram corresponding to your needs and then delete the version not used.</w:t>
            </w:r>
          </w:p>
          <w:p w14:paraId="51DFD572" w14:textId="38D5AD54" w:rsidR="00E72633" w:rsidRPr="008177EB" w:rsidRDefault="00E72633" w:rsidP="00E72633">
            <w:pPr>
              <w:pStyle w:val="ACnormal-Note-guide-rouge"/>
              <w:rPr>
                <w:rFonts w:cs="Arial"/>
                <w:sz w:val="18"/>
                <w:lang w:val="en-GB"/>
              </w:rPr>
            </w:pPr>
            <w:r w:rsidRPr="008177EB">
              <w:rPr>
                <w:rFonts w:cs="Arial"/>
                <w:sz w:val="18"/>
                <w:lang w:val="en-GB"/>
              </w:rPr>
              <w:t>You may change/adjust the number of laps.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9472A" w14:textId="77777777" w:rsidR="00C54612" w:rsidRPr="008177EB" w:rsidRDefault="00C54612" w:rsidP="00F2501E">
            <w:pPr>
              <w:pStyle w:val="ACNormal"/>
              <w:tabs>
                <w:tab w:val="left" w:pos="977"/>
              </w:tabs>
              <w:rPr>
                <w:rFonts w:cs="Arial"/>
                <w:i/>
                <w:iCs/>
              </w:rPr>
            </w:pPr>
            <w:r w:rsidRPr="008177EB">
              <w:rPr>
                <w:rFonts w:cs="Arial"/>
              </w:rPr>
              <w:t>Les schémas de l'</w:t>
            </w:r>
            <w:r w:rsidR="00CD22D9" w:rsidRPr="008177EB">
              <w:rPr>
                <w:rFonts w:cs="Arial"/>
              </w:rPr>
              <w:t>A</w:t>
            </w:r>
            <w:r w:rsidRPr="008177EB">
              <w:rPr>
                <w:rFonts w:cs="Arial"/>
              </w:rPr>
              <w:t>ddendum A illustrent les parcours, l’ordre dans lequel les marques doivent être passées et le côté duquel chaque marque doit être laissée</w:t>
            </w:r>
            <w:r w:rsidRPr="008177EB">
              <w:rPr>
                <w:rFonts w:cs="Arial"/>
                <w:i/>
                <w:iCs/>
              </w:rPr>
              <w:t>.</w:t>
            </w:r>
          </w:p>
          <w:p w14:paraId="1259C759" w14:textId="77777777" w:rsidR="00E72633" w:rsidRPr="008177EB" w:rsidRDefault="00E72633" w:rsidP="00E72633">
            <w:pPr>
              <w:pStyle w:val="ACnormal-Note-guide-rouge"/>
              <w:rPr>
                <w:rFonts w:cs="Arial"/>
                <w:sz w:val="18"/>
              </w:rPr>
            </w:pPr>
            <w:r w:rsidRPr="008177EB">
              <w:rPr>
                <w:rFonts w:cs="Arial"/>
                <w:sz w:val="18"/>
              </w:rPr>
              <w:t>Dans l'Addendum A, choisir le schéma correspondant à vos besoins et supprimez les schémas inutilisés.</w:t>
            </w:r>
          </w:p>
          <w:p w14:paraId="130C49E3" w14:textId="52FD9B33" w:rsidR="00E72633" w:rsidRPr="008177EB" w:rsidRDefault="00E72633" w:rsidP="00E72633">
            <w:pPr>
              <w:pStyle w:val="ACnormal-Note-guide-rouge"/>
              <w:rPr>
                <w:rFonts w:cs="Arial"/>
                <w:sz w:val="18"/>
              </w:rPr>
            </w:pPr>
            <w:r w:rsidRPr="008177EB">
              <w:rPr>
                <w:rFonts w:cs="Arial"/>
                <w:sz w:val="18"/>
              </w:rPr>
              <w:t>Vous pouvez changer/modifier le nombre de tours.</w:t>
            </w:r>
          </w:p>
        </w:tc>
      </w:tr>
      <w:tr w:rsidR="00DE5761" w:rsidRPr="002A6DDE" w14:paraId="0157962C"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4CD15401" w14:textId="582B805B" w:rsidR="00DE5761" w:rsidRPr="008177EB" w:rsidRDefault="00DE5761" w:rsidP="00DE5761">
            <w:pPr>
              <w:pStyle w:val="ACNormal"/>
              <w:tabs>
                <w:tab w:val="clear" w:pos="1134"/>
                <w:tab w:val="left" w:pos="977"/>
              </w:tabs>
              <w:rPr>
                <w:rFonts w:cs="Arial"/>
              </w:rPr>
            </w:pPr>
            <w:r w:rsidRPr="008177EB">
              <w:rPr>
                <w:rFonts w:cs="Arial"/>
                <w:i/>
              </w:rPr>
              <w:t>9.2</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1454B5FD" w14:textId="7A496D8F" w:rsidR="004979FB" w:rsidRPr="008177EB" w:rsidRDefault="004979FB" w:rsidP="004979FB">
            <w:pPr>
              <w:pStyle w:val="ACnormal-Note-guide-rouge"/>
              <w:rPr>
                <w:rFonts w:cs="Arial"/>
                <w:sz w:val="18"/>
                <w:lang w:val="en-GB"/>
              </w:rPr>
            </w:pPr>
            <w:r w:rsidRPr="008177EB">
              <w:rPr>
                <w:rFonts w:cs="Arial"/>
                <w:b/>
                <w:bCs/>
                <w:sz w:val="18"/>
                <w:lang w:val="en-GB"/>
              </w:rPr>
              <w:t xml:space="preserve">When appropriate, </w:t>
            </w:r>
            <w:r w:rsidR="0076289F" w:rsidRPr="008177EB">
              <w:rPr>
                <w:rFonts w:cs="Arial"/>
                <w:b/>
                <w:bCs/>
                <w:sz w:val="18"/>
                <w:lang w:val="en-GB"/>
              </w:rPr>
              <w:t>use</w:t>
            </w:r>
            <w:r w:rsidRPr="008177EB">
              <w:rPr>
                <w:rFonts w:cs="Arial"/>
                <w:sz w:val="18"/>
                <w:lang w:val="en-GB"/>
              </w:rPr>
              <w:t xml:space="preserve"> </w:t>
            </w:r>
            <w:r w:rsidRPr="008177EB">
              <w:rPr>
                <w:rFonts w:cs="Arial"/>
                <w:b/>
                <w:bCs/>
                <w:sz w:val="18"/>
                <w:lang w:val="en-GB"/>
              </w:rPr>
              <w:t>one SI 9.2 paragraph</w:t>
            </w:r>
            <w:r w:rsidRPr="008177EB">
              <w:rPr>
                <w:rFonts w:cs="Arial"/>
                <w:sz w:val="18"/>
                <w:lang w:val="en-GB"/>
              </w:rPr>
              <w:t xml:space="preserve"> among the three options.</w:t>
            </w:r>
          </w:p>
          <w:p w14:paraId="10D67504" w14:textId="456FED7D" w:rsidR="004979FB" w:rsidRPr="008177EB" w:rsidRDefault="004979FB" w:rsidP="004979FB">
            <w:pPr>
              <w:pStyle w:val="ACnormal-Note-guide-rouge"/>
              <w:rPr>
                <w:rFonts w:cs="Arial"/>
                <w:sz w:val="18"/>
                <w:lang w:val="en-GB"/>
              </w:rPr>
            </w:pPr>
            <w:r w:rsidRPr="008177EB">
              <w:rPr>
                <w:rFonts w:cs="Arial"/>
                <w:sz w:val="18"/>
                <w:lang w:val="en-GB"/>
              </w:rPr>
              <w:t xml:space="preserve">Read RRS 27.1 to </w:t>
            </w:r>
            <w:r w:rsidR="00CC557D" w:rsidRPr="008177EB">
              <w:rPr>
                <w:rFonts w:cs="Arial"/>
                <w:sz w:val="18"/>
                <w:lang w:val="en-GB"/>
              </w:rPr>
              <w:t>verify</w:t>
            </w:r>
            <w:r w:rsidRPr="008177EB">
              <w:rPr>
                <w:rFonts w:cs="Arial"/>
                <w:sz w:val="18"/>
                <w:lang w:val="en-GB"/>
              </w:rPr>
              <w:t xml:space="preserve"> if </w:t>
            </w:r>
            <w:r w:rsidR="00CC557D" w:rsidRPr="008177EB">
              <w:rPr>
                <w:rFonts w:cs="Arial"/>
                <w:sz w:val="18"/>
                <w:lang w:val="en-GB"/>
              </w:rPr>
              <w:t xml:space="preserve">SI </w:t>
            </w:r>
            <w:r w:rsidRPr="008177EB">
              <w:rPr>
                <w:rFonts w:cs="Arial"/>
                <w:sz w:val="18"/>
                <w:lang w:val="en-GB"/>
              </w:rPr>
              <w:t>9.2 is necessary or not.</w:t>
            </w:r>
          </w:p>
          <w:p w14:paraId="0182DCA9" w14:textId="095E4A6A" w:rsidR="0076289F" w:rsidRPr="008177EB" w:rsidRDefault="0076289F" w:rsidP="004979FB">
            <w:pPr>
              <w:pStyle w:val="ACnormal-Note-guide-rouge"/>
              <w:rPr>
                <w:rFonts w:cs="Arial"/>
                <w:iCs/>
                <w:sz w:val="18"/>
                <w:lang w:val="en-GB"/>
              </w:rPr>
            </w:pPr>
            <w:r w:rsidRPr="008177EB">
              <w:rPr>
                <w:rFonts w:cs="Arial"/>
                <w:iCs/>
                <w:sz w:val="18"/>
                <w:lang w:val="en-GB"/>
              </w:rPr>
              <w:t xml:space="preserve">Then </w:t>
            </w:r>
            <w:r w:rsidR="008177EB">
              <w:rPr>
                <w:rFonts w:cs="Arial"/>
                <w:iCs/>
                <w:sz w:val="18"/>
                <w:lang w:val="en-GB"/>
              </w:rPr>
              <w:t>delete</w:t>
            </w:r>
            <w:r w:rsidRPr="008177EB">
              <w:rPr>
                <w:rFonts w:cs="Arial"/>
                <w:iCs/>
                <w:sz w:val="18"/>
                <w:lang w:val="en-GB"/>
              </w:rPr>
              <w:t xml:space="preserve"> the option(s) not used</w:t>
            </w:r>
          </w:p>
          <w:p w14:paraId="15907BAA" w14:textId="00411442" w:rsidR="00DE5761" w:rsidRPr="008177EB" w:rsidRDefault="00DE5761" w:rsidP="00DE5761">
            <w:pPr>
              <w:pStyle w:val="ACNormal"/>
              <w:tabs>
                <w:tab w:val="left" w:pos="977"/>
              </w:tabs>
              <w:rPr>
                <w:rFonts w:cs="Arial"/>
                <w:lang w:val="en-US"/>
              </w:rPr>
            </w:pPr>
            <w:r w:rsidRPr="008177EB">
              <w:rPr>
                <w:rFonts w:cs="Arial"/>
                <w:i/>
                <w:lang w:val="en-US"/>
              </w:rPr>
              <w:t>No later than the warning signal</w:t>
            </w:r>
            <w:r w:rsidR="00EE5532" w:rsidRPr="008177EB">
              <w:rPr>
                <w:rFonts w:cs="Arial"/>
                <w:i/>
                <w:lang w:val="en-US"/>
              </w:rPr>
              <w:t xml:space="preserve"> the race committee signal vessel </w:t>
            </w:r>
            <w:r w:rsidR="00606146" w:rsidRPr="008177EB">
              <w:rPr>
                <w:rFonts w:cs="Arial"/>
                <w:i/>
                <w:lang w:val="en-US"/>
              </w:rPr>
              <w:t xml:space="preserve">will </w:t>
            </w:r>
            <w:r w:rsidR="00EE5532" w:rsidRPr="008177EB">
              <w:rPr>
                <w:rFonts w:cs="Arial"/>
                <w:i/>
                <w:lang w:val="en-US"/>
              </w:rPr>
              <w:t>display</w:t>
            </w:r>
            <w:r w:rsidR="00D20F3D" w:rsidRPr="008177EB">
              <w:rPr>
                <w:rFonts w:cs="Arial"/>
                <w:i/>
                <w:lang w:val="en-US"/>
              </w:rPr>
              <w:t>:</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52AA3FBF" w14:textId="045005AA" w:rsidR="004979FB" w:rsidRPr="008177EB" w:rsidRDefault="004979FB" w:rsidP="004979FB">
            <w:pPr>
              <w:pStyle w:val="ACnormal-Note-guide-rouge"/>
              <w:rPr>
                <w:rFonts w:cs="Arial"/>
                <w:sz w:val="18"/>
              </w:rPr>
            </w:pPr>
            <w:r w:rsidRPr="008177EB">
              <w:rPr>
                <w:rFonts w:cs="Arial"/>
                <w:b/>
                <w:bCs/>
                <w:sz w:val="18"/>
              </w:rPr>
              <w:t xml:space="preserve">Lorsqu'approprié, </w:t>
            </w:r>
            <w:r w:rsidR="0076289F" w:rsidRPr="008177EB">
              <w:rPr>
                <w:rFonts w:cs="Arial"/>
                <w:b/>
                <w:bCs/>
                <w:sz w:val="18"/>
              </w:rPr>
              <w:t>utiliser</w:t>
            </w:r>
            <w:r w:rsidRPr="008177EB">
              <w:rPr>
                <w:rFonts w:cs="Arial"/>
                <w:sz w:val="18"/>
              </w:rPr>
              <w:t xml:space="preserve"> </w:t>
            </w:r>
            <w:r w:rsidRPr="008177EB">
              <w:rPr>
                <w:rFonts w:cs="Arial"/>
                <w:b/>
                <w:bCs/>
                <w:sz w:val="18"/>
              </w:rPr>
              <w:t>un paragraphe SI 9.2 parmi les 3 options</w:t>
            </w:r>
            <w:r w:rsidRPr="008177EB">
              <w:rPr>
                <w:rFonts w:cs="Arial"/>
                <w:sz w:val="18"/>
              </w:rPr>
              <w:t>.</w:t>
            </w:r>
          </w:p>
          <w:p w14:paraId="71B5B9D5" w14:textId="621CE3DC" w:rsidR="0076289F" w:rsidRPr="008177EB" w:rsidRDefault="00CC557D" w:rsidP="004979FB">
            <w:pPr>
              <w:pStyle w:val="ACnormal-Note-guide-rouge"/>
              <w:rPr>
                <w:rFonts w:cs="Arial"/>
                <w:sz w:val="18"/>
              </w:rPr>
            </w:pPr>
            <w:r w:rsidRPr="008177EB">
              <w:rPr>
                <w:rFonts w:cs="Arial"/>
                <w:sz w:val="18"/>
              </w:rPr>
              <w:t>Voir RCV</w:t>
            </w:r>
            <w:r w:rsidR="004979FB" w:rsidRPr="008177EB">
              <w:rPr>
                <w:rFonts w:cs="Arial"/>
                <w:sz w:val="18"/>
              </w:rPr>
              <w:t xml:space="preserve"> 27.1 </w:t>
            </w:r>
            <w:r w:rsidRPr="008177EB">
              <w:rPr>
                <w:rFonts w:cs="Arial"/>
                <w:sz w:val="18"/>
              </w:rPr>
              <w:t xml:space="preserve">pour vérifier si l'IC </w:t>
            </w:r>
            <w:r w:rsidR="004979FB" w:rsidRPr="008177EB">
              <w:rPr>
                <w:rFonts w:cs="Arial"/>
                <w:sz w:val="18"/>
              </w:rPr>
              <w:t xml:space="preserve">9.2 </w:t>
            </w:r>
            <w:r w:rsidRPr="008177EB">
              <w:rPr>
                <w:rFonts w:cs="Arial"/>
                <w:sz w:val="18"/>
              </w:rPr>
              <w:t>est nécessaire ou non</w:t>
            </w:r>
            <w:r w:rsidR="004979FB" w:rsidRPr="008177EB">
              <w:rPr>
                <w:rFonts w:cs="Arial"/>
                <w:sz w:val="18"/>
              </w:rPr>
              <w:t>.</w:t>
            </w:r>
            <w:r w:rsidR="008177EB">
              <w:rPr>
                <w:rFonts w:cs="Arial"/>
                <w:sz w:val="18"/>
              </w:rPr>
              <w:t xml:space="preserve"> Supprimez</w:t>
            </w:r>
            <w:r w:rsidR="0076289F" w:rsidRPr="008177EB">
              <w:rPr>
                <w:rFonts w:cs="Arial"/>
                <w:sz w:val="18"/>
              </w:rPr>
              <w:t xml:space="preserve"> ensuite les options inutiles.</w:t>
            </w:r>
          </w:p>
          <w:p w14:paraId="62E4DF4E" w14:textId="5BB2CB6B" w:rsidR="00DE5761" w:rsidRPr="008177EB" w:rsidRDefault="00DE5761" w:rsidP="00DE5761">
            <w:pPr>
              <w:pStyle w:val="ACNormal"/>
              <w:tabs>
                <w:tab w:val="left" w:pos="977"/>
              </w:tabs>
              <w:rPr>
                <w:rFonts w:cs="Arial"/>
              </w:rPr>
            </w:pPr>
            <w:r w:rsidRPr="008177EB">
              <w:rPr>
                <w:rFonts w:cs="Arial"/>
                <w:i/>
              </w:rPr>
              <w:t>Au plus tard au signal d’avertissemen</w:t>
            </w:r>
            <w:r w:rsidR="00D20F3D" w:rsidRPr="008177EB">
              <w:rPr>
                <w:rFonts w:cs="Arial"/>
                <w:i/>
              </w:rPr>
              <w:t xml:space="preserve">t </w:t>
            </w:r>
            <w:r w:rsidR="00EE5532" w:rsidRPr="008177EB">
              <w:rPr>
                <w:rFonts w:cs="Arial"/>
                <w:i/>
              </w:rPr>
              <w:t xml:space="preserve">le bateau de signalisation </w:t>
            </w:r>
            <w:r w:rsidR="00606146" w:rsidRPr="008177EB">
              <w:rPr>
                <w:rFonts w:cs="Arial"/>
                <w:i/>
              </w:rPr>
              <w:t>affichera</w:t>
            </w:r>
            <w:r w:rsidR="00EE5532" w:rsidRPr="008177EB">
              <w:rPr>
                <w:rFonts w:cs="Arial"/>
                <w:i/>
              </w:rPr>
              <w:t xml:space="preserve"> </w:t>
            </w:r>
            <w:r w:rsidR="00D20F3D" w:rsidRPr="008177EB">
              <w:rPr>
                <w:rFonts w:cs="Arial"/>
                <w:i/>
              </w:rPr>
              <w:t>:</w:t>
            </w:r>
          </w:p>
        </w:tc>
      </w:tr>
      <w:tr w:rsidR="00D20F3D" w:rsidRPr="002A6DDE" w14:paraId="21294874"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3F6B32F8" w14:textId="7ED1025A" w:rsidR="00D20F3D" w:rsidRPr="008177EB" w:rsidRDefault="00D20F3D" w:rsidP="00DE5761">
            <w:pPr>
              <w:pStyle w:val="ACNormal"/>
              <w:tabs>
                <w:tab w:val="clear" w:pos="1134"/>
                <w:tab w:val="left" w:pos="977"/>
              </w:tabs>
              <w:rPr>
                <w:rFonts w:cs="Arial"/>
                <w:i/>
              </w:rPr>
            </w:pPr>
          </w:p>
        </w:tc>
        <w:tc>
          <w:tcPr>
            <w:tcW w:w="4819" w:type="dxa"/>
            <w:tcBorders>
              <w:top w:val="nil"/>
              <w:left w:val="single" w:sz="4" w:space="0" w:color="000000"/>
              <w:bottom w:val="nil"/>
              <w:right w:val="single" w:sz="4" w:space="0" w:color="000000"/>
            </w:tcBorders>
            <w:shd w:val="clear" w:color="auto" w:fill="auto"/>
            <w:tcMar>
              <w:left w:w="103" w:type="dxa"/>
            </w:tcMar>
          </w:tcPr>
          <w:p w14:paraId="0E8F180F" w14:textId="4070C59A" w:rsidR="00D20F3D" w:rsidRPr="008177EB" w:rsidRDefault="00D20F3D" w:rsidP="002A6DDE">
            <w:pPr>
              <w:pStyle w:val="ACbullet-listItalic"/>
              <w:ind w:left="255" w:hanging="215"/>
              <w:rPr>
                <w:rFonts w:cs="Arial"/>
                <w:lang w:val="en-GB"/>
              </w:rPr>
            </w:pPr>
            <w:r w:rsidRPr="008177EB">
              <w:rPr>
                <w:rFonts w:cs="Arial"/>
                <w:lang w:val="en-GB"/>
              </w:rPr>
              <w:t>the course identifier to be sailed</w:t>
            </w:r>
          </w:p>
        </w:tc>
        <w:tc>
          <w:tcPr>
            <w:tcW w:w="4820" w:type="dxa"/>
            <w:tcBorders>
              <w:top w:val="nil"/>
              <w:left w:val="single" w:sz="4" w:space="0" w:color="000000"/>
              <w:bottom w:val="nil"/>
              <w:right w:val="single" w:sz="4" w:space="0" w:color="000000"/>
            </w:tcBorders>
            <w:shd w:val="clear" w:color="auto" w:fill="auto"/>
            <w:tcMar>
              <w:left w:w="103" w:type="dxa"/>
            </w:tcMar>
          </w:tcPr>
          <w:p w14:paraId="229AA143" w14:textId="26D251AB" w:rsidR="00D20F3D" w:rsidRPr="008177EB" w:rsidRDefault="00D20F3D" w:rsidP="00EE5532">
            <w:pPr>
              <w:pStyle w:val="ACbullet-list"/>
              <w:rPr>
                <w:rFonts w:cs="Arial"/>
                <w:i/>
                <w:iCs/>
              </w:rPr>
            </w:pPr>
            <w:r w:rsidRPr="008177EB">
              <w:rPr>
                <w:rFonts w:cs="Arial"/>
                <w:i/>
                <w:iCs/>
              </w:rPr>
              <w:t>l'identifiant du parcours à effectuer</w:t>
            </w:r>
          </w:p>
        </w:tc>
      </w:tr>
      <w:tr w:rsidR="00DE5761" w:rsidRPr="002A6DDE" w14:paraId="0C99E6BF"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2922A135" w14:textId="3354424A" w:rsidR="00DE5761" w:rsidRPr="008177EB" w:rsidRDefault="00DE5761" w:rsidP="00DE5761">
            <w:pPr>
              <w:pStyle w:val="ACNormal"/>
              <w:tabs>
                <w:tab w:val="clear" w:pos="1134"/>
                <w:tab w:val="left" w:pos="977"/>
              </w:tabs>
              <w:rPr>
                <w:rFonts w:cs="Arial"/>
                <w:i/>
              </w:rPr>
            </w:pPr>
          </w:p>
        </w:tc>
        <w:tc>
          <w:tcPr>
            <w:tcW w:w="4819" w:type="dxa"/>
            <w:tcBorders>
              <w:top w:val="nil"/>
              <w:left w:val="single" w:sz="4" w:space="0" w:color="000000"/>
              <w:bottom w:val="nil"/>
              <w:right w:val="single" w:sz="4" w:space="0" w:color="000000"/>
            </w:tcBorders>
            <w:shd w:val="clear" w:color="auto" w:fill="auto"/>
            <w:tcMar>
              <w:left w:w="103" w:type="dxa"/>
            </w:tcMar>
          </w:tcPr>
          <w:p w14:paraId="23E31A0F" w14:textId="77777777" w:rsidR="00DE5761" w:rsidRPr="008177EB" w:rsidRDefault="00DE5761" w:rsidP="002A6DDE">
            <w:pPr>
              <w:pStyle w:val="ACbullet-listItalic"/>
              <w:ind w:left="255" w:hanging="215"/>
              <w:rPr>
                <w:rFonts w:cs="Arial"/>
                <w:lang w:val="en-GB"/>
              </w:rPr>
            </w:pPr>
            <w:r w:rsidRPr="008177EB">
              <w:rPr>
                <w:rFonts w:cs="Arial"/>
                <w:lang w:val="en-GB"/>
              </w:rPr>
              <w:t>the approximate compass bearing of the first leg.</w:t>
            </w:r>
          </w:p>
          <w:p w14:paraId="308F3B0F" w14:textId="1E204C8B" w:rsidR="00095AEA" w:rsidRPr="008177EB" w:rsidRDefault="00E42E87" w:rsidP="002A6DDE">
            <w:pPr>
              <w:pStyle w:val="ACbullet-list"/>
              <w:ind w:left="255" w:hanging="215"/>
              <w:rPr>
                <w:rFonts w:cs="Arial"/>
                <w:lang w:val="en-GB"/>
              </w:rPr>
            </w:pPr>
            <w:r w:rsidRPr="008177EB">
              <w:rPr>
                <w:rFonts w:cs="Arial"/>
                <w:i/>
                <w:iCs/>
                <w:lang w:val="en-GB"/>
              </w:rPr>
              <w:t>the approximate course length to sail in [meters] [nautical miles].</w:t>
            </w:r>
          </w:p>
        </w:tc>
        <w:tc>
          <w:tcPr>
            <w:tcW w:w="4820" w:type="dxa"/>
            <w:tcBorders>
              <w:top w:val="nil"/>
              <w:left w:val="single" w:sz="4" w:space="0" w:color="000000"/>
              <w:bottom w:val="nil"/>
              <w:right w:val="single" w:sz="4" w:space="0" w:color="000000"/>
            </w:tcBorders>
            <w:shd w:val="clear" w:color="auto" w:fill="auto"/>
            <w:tcMar>
              <w:left w:w="103" w:type="dxa"/>
            </w:tcMar>
          </w:tcPr>
          <w:p w14:paraId="70FE4708" w14:textId="77777777" w:rsidR="00DE5761" w:rsidRPr="008177EB" w:rsidRDefault="00DE5761" w:rsidP="00EE5532">
            <w:pPr>
              <w:pStyle w:val="ACbullet-list"/>
              <w:rPr>
                <w:rFonts w:cs="Arial"/>
                <w:i/>
                <w:iCs/>
              </w:rPr>
            </w:pPr>
            <w:r w:rsidRPr="008177EB">
              <w:rPr>
                <w:rFonts w:cs="Arial"/>
                <w:i/>
                <w:iCs/>
              </w:rPr>
              <w:t>le cap compas approximatif du premier bord du parcours.</w:t>
            </w:r>
          </w:p>
          <w:p w14:paraId="01D968E6" w14:textId="1E04974E" w:rsidR="00E42E87" w:rsidRPr="008177EB" w:rsidRDefault="00E42E87" w:rsidP="00EE5532">
            <w:pPr>
              <w:pStyle w:val="ACbullet-list"/>
              <w:rPr>
                <w:rFonts w:cs="Arial"/>
                <w:i/>
                <w:iCs/>
              </w:rPr>
            </w:pPr>
            <w:r w:rsidRPr="008177EB">
              <w:rPr>
                <w:rFonts w:cs="Arial"/>
                <w:i/>
                <w:iCs/>
              </w:rPr>
              <w:t>la longueur approximative du parcours à effectuer en [mètre][mille nautiques].</w:t>
            </w:r>
          </w:p>
        </w:tc>
      </w:tr>
      <w:tr w:rsidR="00DE5761" w:rsidRPr="002A6DDE" w14:paraId="716A26E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735E0CB" w14:textId="607EE9DC" w:rsidR="00DE5761" w:rsidRPr="008177EB" w:rsidRDefault="00DE5761" w:rsidP="00DE5761">
            <w:pPr>
              <w:pStyle w:val="ACnormaltitre-d-article"/>
              <w:tabs>
                <w:tab w:val="clear" w:pos="1134"/>
                <w:tab w:val="left" w:pos="977"/>
              </w:tabs>
              <w:rPr>
                <w:rFonts w:cs="Arial"/>
                <w:szCs w:val="18"/>
              </w:rPr>
            </w:pPr>
            <w:r w:rsidRPr="008177EB">
              <w:rPr>
                <w:rFonts w:cs="Arial"/>
                <w:szCs w:val="18"/>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8FD8715" w14:textId="77777777" w:rsidR="00DE5761" w:rsidRPr="008177EB" w:rsidRDefault="00DE5761" w:rsidP="00DE5761">
            <w:pPr>
              <w:pStyle w:val="ACnormaltitre-d-article"/>
              <w:tabs>
                <w:tab w:val="left" w:pos="977"/>
              </w:tabs>
              <w:rPr>
                <w:rFonts w:cs="Arial"/>
                <w:szCs w:val="18"/>
              </w:rPr>
            </w:pPr>
            <w:r w:rsidRPr="008177EB">
              <w:rPr>
                <w:rFonts w:cs="Arial"/>
                <w:szCs w:val="18"/>
              </w:rPr>
              <w:t>Marks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133F5D0" w14:textId="77777777" w:rsidR="00DE5761" w:rsidRPr="008177EB" w:rsidRDefault="00DE5761" w:rsidP="00DE5761">
            <w:pPr>
              <w:pStyle w:val="ACnormaltitre-d-article"/>
              <w:tabs>
                <w:tab w:val="left" w:pos="977"/>
              </w:tabs>
              <w:rPr>
                <w:rFonts w:cs="Arial"/>
                <w:szCs w:val="18"/>
              </w:rPr>
            </w:pPr>
            <w:r w:rsidRPr="008177EB">
              <w:rPr>
                <w:rFonts w:cs="Arial"/>
                <w:szCs w:val="18"/>
              </w:rPr>
              <w:t>Marques</w:t>
            </w:r>
          </w:p>
        </w:tc>
      </w:tr>
      <w:tr w:rsidR="00DE5761" w:rsidRPr="002A6DDE" w14:paraId="3716D207"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1063F70A" w14:textId="57A5D923" w:rsidR="00DE5761" w:rsidRPr="008177EB" w:rsidRDefault="00DE5761" w:rsidP="00DE5761">
            <w:pPr>
              <w:pStyle w:val="ACNormal"/>
              <w:tabs>
                <w:tab w:val="clear" w:pos="1134"/>
                <w:tab w:val="left" w:pos="977"/>
              </w:tabs>
              <w:rPr>
                <w:rFonts w:cs="Arial"/>
              </w:rPr>
            </w:pPr>
            <w:r w:rsidRPr="008177EB">
              <w:rPr>
                <w:rFonts w:cs="Arial"/>
              </w:rPr>
              <w:t>10.1</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6609033D" w14:textId="6DA47F53" w:rsidR="00DE5761" w:rsidRPr="008177EB" w:rsidRDefault="00DE5761" w:rsidP="00DE5761">
            <w:pPr>
              <w:pStyle w:val="ACNormal"/>
              <w:tabs>
                <w:tab w:val="left" w:pos="977"/>
              </w:tabs>
              <w:rPr>
                <w:rFonts w:cs="Arial"/>
              </w:rPr>
            </w:pPr>
            <w:r w:rsidRPr="008177EB">
              <w:rPr>
                <w:rFonts w:cs="Arial"/>
                <w:lang w:val="en-US"/>
              </w:rPr>
              <w:t>Marks are:</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02CE1561" w14:textId="77777777" w:rsidR="00DE5761" w:rsidRPr="008177EB" w:rsidRDefault="00DE5761" w:rsidP="00DE5761">
            <w:pPr>
              <w:pStyle w:val="ACNormal"/>
              <w:tabs>
                <w:tab w:val="left" w:pos="977"/>
              </w:tabs>
              <w:rPr>
                <w:rFonts w:cs="Arial"/>
                <w:i/>
                <w:iCs/>
                <w:lang w:val="en-GB"/>
              </w:rPr>
            </w:pPr>
            <w:r w:rsidRPr="008177EB">
              <w:rPr>
                <w:rFonts w:cs="Arial"/>
              </w:rPr>
              <w:t>Les marques sont :</w:t>
            </w:r>
          </w:p>
        </w:tc>
      </w:tr>
      <w:tr w:rsidR="00DE5761" w:rsidRPr="002A6DDE" w14:paraId="3C01BC6F"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01841B55" w14:textId="77777777" w:rsidR="00DE5761" w:rsidRPr="008177EB" w:rsidRDefault="00DE5761" w:rsidP="00DE5761">
            <w:pPr>
              <w:pStyle w:val="ACnormal-Note-guide-rouge"/>
              <w:rPr>
                <w:rFonts w:cs="Arial"/>
                <w:sz w:val="18"/>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199D20D8" w14:textId="46790DB2" w:rsidR="00DE5761" w:rsidRPr="008177EB" w:rsidRDefault="00DE5761" w:rsidP="00DE5761">
            <w:pPr>
              <w:pStyle w:val="ACnormal-Note-guide-rouge"/>
              <w:rPr>
                <w:rFonts w:cs="Arial"/>
                <w:sz w:val="18"/>
              </w:rPr>
            </w:pPr>
          </w:p>
        </w:tc>
      </w:tr>
      <w:tr w:rsidR="00DE5761" w:rsidRPr="002A6DDE" w14:paraId="17A56227"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29A6D07B" w14:textId="77777777" w:rsidR="00DE5761" w:rsidRPr="008177EB" w:rsidRDefault="00DE5761" w:rsidP="00DE5761">
            <w:pPr>
              <w:pStyle w:val="ACNormal"/>
              <w:tabs>
                <w:tab w:val="clear" w:pos="1134"/>
                <w:tab w:val="left" w:pos="977"/>
              </w:tabs>
              <w:rPr>
                <w:rFonts w:cs="Arial"/>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tbl>
            <w:tblPr>
              <w:tblStyle w:val="Tabellenraster"/>
              <w:tblW w:w="0" w:type="auto"/>
              <w:jc w:val="center"/>
              <w:tblLayout w:type="fixed"/>
              <w:tblLook w:val="04A0" w:firstRow="1" w:lastRow="0" w:firstColumn="1" w:lastColumn="0" w:noHBand="0" w:noVBand="1"/>
            </w:tblPr>
            <w:tblGrid>
              <w:gridCol w:w="2121"/>
              <w:gridCol w:w="5008"/>
            </w:tblGrid>
            <w:tr w:rsidR="00DE5761" w:rsidRPr="008177EB" w14:paraId="091E1E00" w14:textId="77777777" w:rsidTr="00607B7D">
              <w:trPr>
                <w:jc w:val="center"/>
              </w:trPr>
              <w:tc>
                <w:tcPr>
                  <w:tcW w:w="2121" w:type="dxa"/>
                </w:tcPr>
                <w:p w14:paraId="62A4CF8B" w14:textId="77777777" w:rsidR="00DE5761" w:rsidRPr="008177EB" w:rsidRDefault="00DE5761" w:rsidP="00DE5761">
                  <w:pPr>
                    <w:pStyle w:val="ACnormalsous-tableau"/>
                    <w:numPr>
                      <w:ilvl w:val="0"/>
                      <w:numId w:val="0"/>
                    </w:numPr>
                    <w:spacing w:after="0"/>
                    <w:ind w:left="34"/>
                    <w:rPr>
                      <w:rFonts w:cs="Arial"/>
                      <w:b/>
                      <w:bCs/>
                    </w:rPr>
                  </w:pPr>
                  <w:r w:rsidRPr="008177EB">
                    <w:rPr>
                      <w:rFonts w:cs="Arial"/>
                      <w:b/>
                      <w:bCs/>
                    </w:rPr>
                    <w:t>Mark / Marque</w:t>
                  </w:r>
                </w:p>
              </w:tc>
              <w:tc>
                <w:tcPr>
                  <w:tcW w:w="5008" w:type="dxa"/>
                </w:tcPr>
                <w:p w14:paraId="67BAECDF" w14:textId="77777777" w:rsidR="00DE5761" w:rsidRPr="008177EB" w:rsidRDefault="00DE5761" w:rsidP="00DE5761">
                  <w:pPr>
                    <w:pStyle w:val="ACnormalsous-tableau"/>
                    <w:numPr>
                      <w:ilvl w:val="0"/>
                      <w:numId w:val="0"/>
                    </w:numPr>
                    <w:spacing w:after="0"/>
                    <w:ind w:left="34"/>
                    <w:rPr>
                      <w:rFonts w:cs="Arial"/>
                      <w:b/>
                      <w:bCs/>
                    </w:rPr>
                  </w:pPr>
                  <w:r w:rsidRPr="008177EB">
                    <w:rPr>
                      <w:rFonts w:cs="Arial"/>
                      <w:b/>
                      <w:bCs/>
                    </w:rPr>
                    <w:t>Mark description / Description des marques</w:t>
                  </w:r>
                </w:p>
              </w:tc>
            </w:tr>
            <w:tr w:rsidR="00DE5761" w:rsidRPr="008177EB" w14:paraId="4852816E" w14:textId="77777777" w:rsidTr="00607B7D">
              <w:trPr>
                <w:jc w:val="center"/>
              </w:trPr>
              <w:tc>
                <w:tcPr>
                  <w:tcW w:w="2121" w:type="dxa"/>
                  <w:vAlign w:val="center"/>
                </w:tcPr>
                <w:p w14:paraId="6371AA8F" w14:textId="21326651" w:rsidR="00DE5761" w:rsidRPr="008177EB" w:rsidRDefault="00DE5761" w:rsidP="00DE5761">
                  <w:pPr>
                    <w:pStyle w:val="ACnormalsous-tableau"/>
                    <w:numPr>
                      <w:ilvl w:val="0"/>
                      <w:numId w:val="0"/>
                    </w:numPr>
                    <w:spacing w:after="0"/>
                    <w:ind w:left="34"/>
                    <w:rPr>
                      <w:rFonts w:cs="Arial"/>
                    </w:rPr>
                  </w:pPr>
                  <w:r w:rsidRPr="008177EB">
                    <w:rPr>
                      <w:rFonts w:cs="Arial"/>
                    </w:rPr>
                    <w:t>starting mark /</w:t>
                  </w:r>
                </w:p>
                <w:p w14:paraId="1AA91182" w14:textId="258C00A0" w:rsidR="00DE5761" w:rsidRPr="008177EB" w:rsidRDefault="00DE5761" w:rsidP="00DE5761">
                  <w:pPr>
                    <w:pStyle w:val="ACnormalsous-tableau"/>
                    <w:numPr>
                      <w:ilvl w:val="0"/>
                      <w:numId w:val="0"/>
                    </w:numPr>
                    <w:spacing w:after="0"/>
                    <w:ind w:left="34"/>
                    <w:rPr>
                      <w:rFonts w:cs="Arial"/>
                    </w:rPr>
                  </w:pPr>
                  <w:r w:rsidRPr="008177EB">
                    <w:rPr>
                      <w:rFonts w:cs="Arial"/>
                    </w:rPr>
                    <w:t>marque de départ</w:t>
                  </w:r>
                </w:p>
              </w:tc>
              <w:tc>
                <w:tcPr>
                  <w:tcW w:w="5008" w:type="dxa"/>
                </w:tcPr>
                <w:p w14:paraId="63116EBB" w14:textId="77777777"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&lt;description&gt;</w:t>
                  </w:r>
                </w:p>
                <w:p w14:paraId="2ED1F937" w14:textId="6EB64D83"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 de la marque&gt;</w:t>
                  </w:r>
                </w:p>
              </w:tc>
            </w:tr>
            <w:tr w:rsidR="00DE5761" w:rsidRPr="008177EB" w14:paraId="2621E40F" w14:textId="77777777" w:rsidTr="00607B7D">
              <w:trPr>
                <w:jc w:val="center"/>
              </w:trPr>
              <w:tc>
                <w:tcPr>
                  <w:tcW w:w="2121" w:type="dxa"/>
                  <w:vAlign w:val="center"/>
                </w:tcPr>
                <w:p w14:paraId="203C399F" w14:textId="45C7DCCA" w:rsidR="00DE5761" w:rsidRPr="008177EB" w:rsidRDefault="00DE5761" w:rsidP="00DE5761">
                  <w:pPr>
                    <w:pStyle w:val="ACnormalsous-tableau"/>
                    <w:numPr>
                      <w:ilvl w:val="0"/>
                      <w:numId w:val="0"/>
                    </w:numPr>
                    <w:spacing w:after="0"/>
                    <w:ind w:left="34"/>
                    <w:rPr>
                      <w:rFonts w:cs="Arial"/>
                    </w:rPr>
                  </w:pPr>
                  <w:r w:rsidRPr="008177EB">
                    <w:rPr>
                      <w:rFonts w:cs="Arial"/>
                    </w:rPr>
                    <w:t>mark 1 / marque 1</w:t>
                  </w:r>
                </w:p>
              </w:tc>
              <w:tc>
                <w:tcPr>
                  <w:tcW w:w="5008" w:type="dxa"/>
                </w:tcPr>
                <w:p w14:paraId="417B4860" w14:textId="77777777"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&lt;description&gt;</w:t>
                  </w:r>
                </w:p>
                <w:p w14:paraId="31946CE2" w14:textId="62C88549"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 de la marque&gt;</w:t>
                  </w:r>
                </w:p>
              </w:tc>
            </w:tr>
            <w:tr w:rsidR="00DE5761" w:rsidRPr="008177EB" w14:paraId="7CA2F318" w14:textId="77777777" w:rsidTr="00607B7D">
              <w:trPr>
                <w:jc w:val="center"/>
              </w:trPr>
              <w:tc>
                <w:tcPr>
                  <w:tcW w:w="2121" w:type="dxa"/>
                  <w:vAlign w:val="center"/>
                </w:tcPr>
                <w:p w14:paraId="7D36D1A3" w14:textId="5D7A66D1" w:rsidR="00DE5761" w:rsidRPr="008177EB" w:rsidRDefault="00DE5761" w:rsidP="00DE5761">
                  <w:pPr>
                    <w:pStyle w:val="ACnormalsous-tableau"/>
                    <w:numPr>
                      <w:ilvl w:val="0"/>
                      <w:numId w:val="0"/>
                    </w:numPr>
                    <w:spacing w:after="0"/>
                    <w:ind w:left="34"/>
                    <w:rPr>
                      <w:rFonts w:cs="Arial"/>
                    </w:rPr>
                  </w:pPr>
                  <w:r w:rsidRPr="008177EB">
                    <w:rPr>
                      <w:rFonts w:cs="Arial"/>
                    </w:rPr>
                    <w:t>mark 2 / marque 2</w:t>
                  </w:r>
                </w:p>
              </w:tc>
              <w:tc>
                <w:tcPr>
                  <w:tcW w:w="5008" w:type="dxa"/>
                </w:tcPr>
                <w:p w14:paraId="3B155147" w14:textId="77777777"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&lt;description&gt;</w:t>
                  </w:r>
                </w:p>
                <w:p w14:paraId="3BDBDC65" w14:textId="41AE3489"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 de la marque&gt;</w:t>
                  </w:r>
                </w:p>
              </w:tc>
            </w:tr>
            <w:tr w:rsidR="00DE5761" w:rsidRPr="008177EB" w14:paraId="16BFE6A7" w14:textId="77777777" w:rsidTr="00607B7D">
              <w:trPr>
                <w:jc w:val="center"/>
              </w:trPr>
              <w:tc>
                <w:tcPr>
                  <w:tcW w:w="2121" w:type="dxa"/>
                  <w:vAlign w:val="center"/>
                </w:tcPr>
                <w:p w14:paraId="1254C8D9" w14:textId="6478CBF4" w:rsidR="00DE5761" w:rsidRPr="008177EB" w:rsidRDefault="00DE5761" w:rsidP="00DE5761">
                  <w:pPr>
                    <w:pStyle w:val="ACnormalsous-tableau"/>
                    <w:numPr>
                      <w:ilvl w:val="0"/>
                      <w:numId w:val="0"/>
                    </w:numPr>
                    <w:spacing w:after="0"/>
                    <w:ind w:left="34"/>
                    <w:rPr>
                      <w:rFonts w:cs="Arial"/>
                      <w:i/>
                      <w:iCs/>
                    </w:rPr>
                  </w:pPr>
                  <w:r w:rsidRPr="008177EB">
                    <w:rPr>
                      <w:rFonts w:cs="Arial"/>
                      <w:i/>
                      <w:iCs/>
                    </w:rPr>
                    <w:t>mark 3 / marque 3</w:t>
                  </w:r>
                </w:p>
              </w:tc>
              <w:tc>
                <w:tcPr>
                  <w:tcW w:w="5008" w:type="dxa"/>
                </w:tcPr>
                <w:p w14:paraId="59A9DA50" w14:textId="77777777" w:rsidR="00DE5761" w:rsidRPr="008177EB" w:rsidRDefault="00DE5761" w:rsidP="00DE5761">
                  <w:pPr>
                    <w:pStyle w:val="ACnormalsous-tableau"/>
                    <w:numPr>
                      <w:ilvl w:val="0"/>
                      <w:numId w:val="0"/>
                    </w:numPr>
                    <w:spacing w:after="0"/>
                    <w:ind w:left="34"/>
                    <w:rPr>
                      <w:rFonts w:cs="Arial"/>
                      <w:i/>
                      <w:iCs/>
                    </w:rPr>
                  </w:pPr>
                  <w:r w:rsidRPr="008177EB">
                    <w:rPr>
                      <w:rFonts w:cs="Arial"/>
                      <w:i/>
                      <w:iCs/>
                      <w:highlight w:val="yellow"/>
                    </w:rPr>
                    <w:t>&lt;description&gt;</w:t>
                  </w:r>
                </w:p>
                <w:p w14:paraId="642912B7" w14:textId="53223EA4" w:rsidR="00DE5761" w:rsidRPr="008177EB" w:rsidRDefault="00DE5761" w:rsidP="00DE5761">
                  <w:pPr>
                    <w:pStyle w:val="ACnormalsous-tableau"/>
                    <w:numPr>
                      <w:ilvl w:val="0"/>
                      <w:numId w:val="0"/>
                    </w:numPr>
                    <w:spacing w:after="0"/>
                    <w:ind w:left="34"/>
                    <w:rPr>
                      <w:rFonts w:cs="Arial"/>
                      <w:i/>
                      <w:iCs/>
                    </w:rPr>
                  </w:pPr>
                  <w:r w:rsidRPr="008177EB">
                    <w:rPr>
                      <w:rFonts w:cs="Arial"/>
                      <w:i/>
                      <w:iCs/>
                      <w:highlight w:val="yellow"/>
                    </w:rPr>
                    <w:t>&lt;description de la marque&gt;</w:t>
                  </w:r>
                </w:p>
              </w:tc>
            </w:tr>
            <w:tr w:rsidR="00DE5761" w:rsidRPr="008177EB" w14:paraId="7A39139A" w14:textId="77777777" w:rsidTr="00607B7D">
              <w:trPr>
                <w:jc w:val="center"/>
              </w:trPr>
              <w:tc>
                <w:tcPr>
                  <w:tcW w:w="2121" w:type="dxa"/>
                  <w:vAlign w:val="center"/>
                </w:tcPr>
                <w:p w14:paraId="5B0044EC" w14:textId="57BBC2E6" w:rsidR="00DE5761" w:rsidRPr="008177EB" w:rsidRDefault="00DE5761" w:rsidP="00DE5761">
                  <w:pPr>
                    <w:pStyle w:val="ACnormalsous-tableau"/>
                    <w:numPr>
                      <w:ilvl w:val="0"/>
                      <w:numId w:val="0"/>
                    </w:numPr>
                    <w:spacing w:after="0"/>
                    <w:ind w:left="34"/>
                    <w:rPr>
                      <w:rFonts w:cs="Arial"/>
                      <w:i/>
                      <w:iCs/>
                      <w:highlight w:val="yellow"/>
                    </w:rPr>
                  </w:pPr>
                  <w:r w:rsidRPr="008177EB">
                    <w:rPr>
                      <w:rFonts w:cs="Arial"/>
                      <w:i/>
                      <w:iCs/>
                    </w:rPr>
                    <w:t>mark 4 / marque 4</w:t>
                  </w:r>
                </w:p>
              </w:tc>
              <w:tc>
                <w:tcPr>
                  <w:tcW w:w="5008" w:type="dxa"/>
                </w:tcPr>
                <w:p w14:paraId="3460EAAD" w14:textId="77777777" w:rsidR="00DE5761" w:rsidRPr="008177EB" w:rsidRDefault="00DE5761" w:rsidP="00DE5761">
                  <w:pPr>
                    <w:pStyle w:val="ACnormalsous-tableau"/>
                    <w:numPr>
                      <w:ilvl w:val="0"/>
                      <w:numId w:val="0"/>
                    </w:numPr>
                    <w:spacing w:after="0"/>
                    <w:ind w:left="34"/>
                    <w:rPr>
                      <w:rFonts w:cs="Arial"/>
                      <w:i/>
                      <w:iCs/>
                    </w:rPr>
                  </w:pPr>
                  <w:r w:rsidRPr="008177EB">
                    <w:rPr>
                      <w:rFonts w:cs="Arial"/>
                      <w:i/>
                      <w:iCs/>
                      <w:highlight w:val="yellow"/>
                    </w:rPr>
                    <w:t>&lt;description&gt;</w:t>
                  </w:r>
                </w:p>
                <w:p w14:paraId="0517B9A1" w14:textId="63C9EF5F" w:rsidR="00DE5761" w:rsidRPr="008177EB" w:rsidRDefault="00DE5761" w:rsidP="00DE5761">
                  <w:pPr>
                    <w:pStyle w:val="ACnormalsous-tableau"/>
                    <w:numPr>
                      <w:ilvl w:val="0"/>
                      <w:numId w:val="0"/>
                    </w:numPr>
                    <w:spacing w:after="0"/>
                    <w:ind w:left="34"/>
                    <w:rPr>
                      <w:rFonts w:cs="Arial"/>
                      <w:i/>
                      <w:iCs/>
                      <w:highlight w:val="yellow"/>
                    </w:rPr>
                  </w:pPr>
                  <w:r w:rsidRPr="008177EB">
                    <w:rPr>
                      <w:rFonts w:cs="Arial"/>
                      <w:i/>
                      <w:iCs/>
                      <w:highlight w:val="yellow"/>
                    </w:rPr>
                    <w:t>&lt;description de la marque&gt;</w:t>
                  </w:r>
                </w:p>
              </w:tc>
            </w:tr>
            <w:tr w:rsidR="00DE5761" w:rsidRPr="008177EB" w14:paraId="4B1A579E" w14:textId="77777777" w:rsidTr="00607B7D">
              <w:trPr>
                <w:jc w:val="center"/>
              </w:trPr>
              <w:tc>
                <w:tcPr>
                  <w:tcW w:w="2121" w:type="dxa"/>
                  <w:vAlign w:val="center"/>
                </w:tcPr>
                <w:p w14:paraId="7AB1EB09" w14:textId="21681AD5" w:rsidR="00DE5761" w:rsidRPr="008177EB" w:rsidRDefault="00DE5761" w:rsidP="00DE5761">
                  <w:pPr>
                    <w:pStyle w:val="ACnormalsous-tableau"/>
                    <w:numPr>
                      <w:ilvl w:val="0"/>
                      <w:numId w:val="0"/>
                    </w:numPr>
                    <w:spacing w:after="0"/>
                    <w:ind w:left="34"/>
                    <w:rPr>
                      <w:rFonts w:cs="Arial"/>
                      <w:i/>
                      <w:iCs/>
                      <w:highlight w:val="yellow"/>
                    </w:rPr>
                  </w:pPr>
                  <w:r w:rsidRPr="008177EB">
                    <w:rPr>
                      <w:rFonts w:cs="Arial"/>
                      <w:i/>
                      <w:iCs/>
                    </w:rPr>
                    <w:t>mark 5 / marque 5</w:t>
                  </w:r>
                </w:p>
              </w:tc>
              <w:tc>
                <w:tcPr>
                  <w:tcW w:w="5008" w:type="dxa"/>
                </w:tcPr>
                <w:p w14:paraId="1692AE49" w14:textId="77777777" w:rsidR="00DE5761" w:rsidRPr="008177EB" w:rsidRDefault="00DE5761" w:rsidP="00DE5761">
                  <w:pPr>
                    <w:pStyle w:val="ACnormalsous-tableau"/>
                    <w:numPr>
                      <w:ilvl w:val="0"/>
                      <w:numId w:val="0"/>
                    </w:numPr>
                    <w:spacing w:after="0"/>
                    <w:ind w:left="34"/>
                    <w:rPr>
                      <w:rFonts w:cs="Arial"/>
                      <w:i/>
                      <w:iCs/>
                    </w:rPr>
                  </w:pPr>
                  <w:r w:rsidRPr="008177EB">
                    <w:rPr>
                      <w:rFonts w:cs="Arial"/>
                      <w:i/>
                      <w:iCs/>
                      <w:highlight w:val="yellow"/>
                    </w:rPr>
                    <w:t>&lt;description&gt;</w:t>
                  </w:r>
                </w:p>
                <w:p w14:paraId="1434DD4C" w14:textId="54F0E887" w:rsidR="00DE5761" w:rsidRPr="008177EB" w:rsidRDefault="00DE5761" w:rsidP="00DE5761">
                  <w:pPr>
                    <w:pStyle w:val="ACnormalsous-tableau"/>
                    <w:numPr>
                      <w:ilvl w:val="0"/>
                      <w:numId w:val="0"/>
                    </w:numPr>
                    <w:spacing w:after="0"/>
                    <w:ind w:left="34"/>
                    <w:rPr>
                      <w:rFonts w:cs="Arial"/>
                      <w:i/>
                      <w:iCs/>
                      <w:highlight w:val="yellow"/>
                    </w:rPr>
                  </w:pPr>
                  <w:r w:rsidRPr="008177EB">
                    <w:rPr>
                      <w:rFonts w:cs="Arial"/>
                      <w:i/>
                      <w:iCs/>
                      <w:highlight w:val="yellow"/>
                    </w:rPr>
                    <w:t>&lt;description de la marque&gt;</w:t>
                  </w:r>
                </w:p>
              </w:tc>
            </w:tr>
            <w:tr w:rsidR="00DE5761" w:rsidRPr="008177EB" w14:paraId="332788F2" w14:textId="77777777" w:rsidTr="00607B7D">
              <w:trPr>
                <w:jc w:val="center"/>
              </w:trPr>
              <w:tc>
                <w:tcPr>
                  <w:tcW w:w="2121" w:type="dxa"/>
                  <w:vAlign w:val="center"/>
                </w:tcPr>
                <w:p w14:paraId="4CA02C47" w14:textId="7B3BA520" w:rsidR="00DE5761" w:rsidRPr="008177EB" w:rsidRDefault="00DE5761" w:rsidP="00DE5761">
                  <w:pPr>
                    <w:pStyle w:val="ACnormalsous-tableau"/>
                    <w:numPr>
                      <w:ilvl w:val="0"/>
                      <w:numId w:val="0"/>
                    </w:numPr>
                    <w:spacing w:after="0"/>
                    <w:ind w:left="34"/>
                    <w:rPr>
                      <w:rFonts w:cs="Arial"/>
                    </w:rPr>
                  </w:pPr>
                  <w:r w:rsidRPr="008177EB">
                    <w:rPr>
                      <w:rFonts w:cs="Arial"/>
                    </w:rPr>
                    <w:t>finishing mark /</w:t>
                  </w:r>
                </w:p>
                <w:p w14:paraId="37CF7E81" w14:textId="3A3AA719" w:rsidR="00DE5761" w:rsidRPr="008177EB" w:rsidRDefault="00DE5761" w:rsidP="00DE5761">
                  <w:pPr>
                    <w:pStyle w:val="ACnormalsous-tableau"/>
                    <w:numPr>
                      <w:ilvl w:val="0"/>
                      <w:numId w:val="0"/>
                    </w:numPr>
                    <w:spacing w:after="0"/>
                    <w:ind w:left="34"/>
                    <w:rPr>
                      <w:rFonts w:cs="Arial"/>
                    </w:rPr>
                  </w:pPr>
                  <w:r w:rsidRPr="008177EB">
                    <w:rPr>
                      <w:rFonts w:cs="Arial"/>
                    </w:rPr>
                    <w:t>marque d'arrivée</w:t>
                  </w:r>
                </w:p>
              </w:tc>
              <w:tc>
                <w:tcPr>
                  <w:tcW w:w="5008" w:type="dxa"/>
                </w:tcPr>
                <w:p w14:paraId="2E34E51E" w14:textId="7C11DBD4" w:rsidR="00DE5761" w:rsidRPr="008177EB" w:rsidRDefault="00DE5761" w:rsidP="00DE5761">
                  <w:pPr>
                    <w:pStyle w:val="ACnormalsous-tableau"/>
                    <w:numPr>
                      <w:ilvl w:val="0"/>
                      <w:numId w:val="0"/>
                    </w:numPr>
                    <w:spacing w:after="0"/>
                    <w:ind w:left="34"/>
                    <w:rPr>
                      <w:rFonts w:cs="Arial"/>
                      <w:highlight w:val="yellow"/>
                      <w:lang w:val="en-GB"/>
                    </w:rPr>
                  </w:pPr>
                  <w:r w:rsidRPr="008177EB">
                    <w:rPr>
                      <w:rFonts w:cs="Arial"/>
                      <w:highlight w:val="yellow"/>
                      <w:lang w:val="en-GB"/>
                    </w:rPr>
                    <w:t>&lt;description&gt; [displaying a blue flag]</w:t>
                  </w:r>
                </w:p>
                <w:p w14:paraId="3E4689F6" w14:textId="5FB8536B" w:rsidR="00DE5761" w:rsidRPr="008177EB" w:rsidRDefault="00DE5761" w:rsidP="00DE5761">
                  <w:pPr>
                    <w:pStyle w:val="ACnormalsous-tableau"/>
                    <w:numPr>
                      <w:ilvl w:val="0"/>
                      <w:numId w:val="0"/>
                    </w:numPr>
                    <w:spacing w:after="0"/>
                    <w:ind w:left="34"/>
                    <w:rPr>
                      <w:rFonts w:cs="Arial"/>
                    </w:rPr>
                  </w:pPr>
                  <w:r w:rsidRPr="008177EB">
                    <w:rPr>
                      <w:rFonts w:cs="Arial"/>
                      <w:highlight w:val="yellow"/>
                    </w:rPr>
                    <w:t>&lt;description de la marque&gt; [surmontée d'un pavillon bleu]</w:t>
                  </w:r>
                </w:p>
              </w:tc>
            </w:tr>
          </w:tbl>
          <w:p w14:paraId="5F7B48D1" w14:textId="77777777" w:rsidR="00DE5761" w:rsidRPr="008177EB" w:rsidRDefault="00DE5761" w:rsidP="00DE5761">
            <w:pPr>
              <w:pStyle w:val="ACNormal"/>
              <w:tabs>
                <w:tab w:val="left" w:pos="977"/>
              </w:tabs>
              <w:jc w:val="center"/>
              <w:rPr>
                <w:rFonts w:cs="Arial"/>
              </w:rPr>
            </w:pPr>
          </w:p>
        </w:tc>
      </w:tr>
      <w:tr w:rsidR="00DE5761" w:rsidRPr="002A6DDE" w14:paraId="26231490" w14:textId="77777777" w:rsidTr="008177EB">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DE5761" w:rsidRPr="002A6DDE" w:rsidRDefault="00DE5761" w:rsidP="00DE5761">
            <w:pPr>
              <w:pStyle w:val="ACnormal-Note-guide-rouge"/>
              <w:rPr>
                <w:rFonts w:cs="Arial"/>
              </w:rPr>
            </w:pPr>
          </w:p>
        </w:tc>
        <w:tc>
          <w:tcPr>
            <w:tcW w:w="4819" w:type="dxa"/>
            <w:tcBorders>
              <w:top w:val="nil"/>
              <w:left w:val="single" w:sz="4" w:space="0" w:color="000000"/>
              <w:bottom w:val="single" w:sz="4" w:space="0" w:color="000000"/>
              <w:right w:val="nil"/>
            </w:tcBorders>
            <w:shd w:val="clear" w:color="auto" w:fill="auto"/>
            <w:tcMar>
              <w:left w:w="103" w:type="dxa"/>
            </w:tcMar>
          </w:tcPr>
          <w:p w14:paraId="03F18D4F" w14:textId="77777777" w:rsidR="00DE5761" w:rsidRPr="002A6DDE" w:rsidRDefault="00DE5761" w:rsidP="00DE5761">
            <w:pPr>
              <w:pStyle w:val="ACnormal-Note-guide-rouge"/>
              <w:rPr>
                <w:rFonts w:cs="Arial"/>
              </w:rPr>
            </w:pPr>
          </w:p>
        </w:tc>
        <w:tc>
          <w:tcPr>
            <w:tcW w:w="4820" w:type="dxa"/>
            <w:tcBorders>
              <w:top w:val="nil"/>
              <w:left w:val="nil"/>
              <w:bottom w:val="single" w:sz="4" w:space="0" w:color="000000"/>
              <w:right w:val="single" w:sz="4" w:space="0" w:color="000000"/>
            </w:tcBorders>
            <w:shd w:val="clear" w:color="auto" w:fill="auto"/>
          </w:tcPr>
          <w:p w14:paraId="29A1255C" w14:textId="188A126D" w:rsidR="00DE5761" w:rsidRPr="002A6DDE" w:rsidRDefault="00DE5761" w:rsidP="00DE5761">
            <w:pPr>
              <w:pStyle w:val="ACnormal-Note-guide-rouge"/>
              <w:rPr>
                <w:rFonts w:cs="Arial"/>
              </w:rPr>
            </w:pPr>
          </w:p>
        </w:tc>
      </w:tr>
      <w:tr w:rsidR="00DE5761" w:rsidRPr="002A6DDE" w14:paraId="6C822BDF"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1087EB62" w:rsidR="00DE5761" w:rsidRPr="008177EB" w:rsidRDefault="00DE5761" w:rsidP="00DE5761">
            <w:pPr>
              <w:pStyle w:val="ACNormal"/>
              <w:tabs>
                <w:tab w:val="clear" w:pos="1134"/>
                <w:tab w:val="left" w:pos="977"/>
              </w:tabs>
              <w:rPr>
                <w:rFonts w:cs="Arial"/>
                <w:lang w:val="de-CH"/>
              </w:rPr>
            </w:pPr>
            <w:r w:rsidRPr="008177EB">
              <w:rPr>
                <w:rFonts w:cs="Arial"/>
                <w:lang w:val="de-CH"/>
              </w:rPr>
              <w:t>10.2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1E16A821" w:rsidR="00DE5761" w:rsidRPr="008177EB" w:rsidRDefault="00DE5761" w:rsidP="00DE5761">
            <w:pPr>
              <w:pStyle w:val="ACNormal"/>
              <w:tabs>
                <w:tab w:val="left" w:pos="977"/>
              </w:tabs>
              <w:rPr>
                <w:rFonts w:cs="Arial"/>
                <w:lang w:val="en-GB"/>
              </w:rPr>
            </w:pPr>
            <w:r w:rsidRPr="008177EB">
              <w:rPr>
                <w:rFonts w:cs="Arial"/>
                <w:lang w:val="en-US"/>
              </w:rPr>
              <w:t>New marks, as provided in SI 13.1, are</w:t>
            </w:r>
            <w:r w:rsidRPr="008177EB">
              <w:rPr>
                <w:rFonts w:cs="Arial"/>
                <w:iCs/>
                <w:lang w:val="en-US"/>
              </w:rPr>
              <w:t xml:space="preserve"> </w:t>
            </w:r>
            <w:r w:rsidRPr="008177EB">
              <w:rPr>
                <w:rFonts w:cs="Arial"/>
                <w:iCs/>
                <w:highlight w:val="yellow"/>
                <w:lang w:val="en-US"/>
              </w:rPr>
              <w:t>&lt;describe marks&gt;</w:t>
            </w:r>
            <w:r w:rsidRPr="008177EB">
              <w:rPr>
                <w:rFonts w:cs="Arial"/>
                <w:iCs/>
                <w:lang w:val="en-U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B39B8" w14:textId="624328A1" w:rsidR="00DE5761" w:rsidRPr="008177EB" w:rsidRDefault="00DE5761" w:rsidP="00DE5761">
            <w:pPr>
              <w:pStyle w:val="ACNormal"/>
              <w:tabs>
                <w:tab w:val="left" w:pos="977"/>
              </w:tabs>
              <w:rPr>
                <w:rFonts w:cs="Arial"/>
              </w:rPr>
            </w:pPr>
            <w:r w:rsidRPr="008177EB">
              <w:rPr>
                <w:rFonts w:cs="Arial"/>
              </w:rPr>
              <w:t>Les nouvelles marques, tel que prévu dans IC 13.1 sont</w:t>
            </w:r>
            <w:r w:rsidRPr="008177EB">
              <w:rPr>
                <w:rFonts w:cs="Arial"/>
                <w:i/>
              </w:rPr>
              <w:t xml:space="preserve"> </w:t>
            </w:r>
            <w:r w:rsidRPr="008177EB">
              <w:rPr>
                <w:rFonts w:cs="Arial"/>
                <w:highlight w:val="yellow"/>
              </w:rPr>
              <w:t>&lt;décrivez les marques&gt;</w:t>
            </w:r>
            <w:r w:rsidRPr="008177EB">
              <w:rPr>
                <w:rFonts w:cs="Arial"/>
              </w:rPr>
              <w:t>.</w:t>
            </w:r>
          </w:p>
        </w:tc>
      </w:tr>
      <w:tr w:rsidR="00DE5761" w:rsidRPr="002A6DDE" w14:paraId="697E758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8D9F6A8" w14:textId="495DD602" w:rsidR="00DE5761" w:rsidRPr="008177EB" w:rsidRDefault="00DE5761" w:rsidP="00DE5761">
            <w:pPr>
              <w:pStyle w:val="ACnormaltitre-d-article"/>
              <w:rPr>
                <w:rFonts w:cs="Arial"/>
                <w:szCs w:val="18"/>
              </w:rPr>
            </w:pPr>
            <w:r w:rsidRPr="008177EB">
              <w:rPr>
                <w:rFonts w:cs="Arial"/>
                <w:szCs w:val="18"/>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634339D" w14:textId="77777777" w:rsidR="00DE5761" w:rsidRPr="008177EB" w:rsidRDefault="00DE5761" w:rsidP="00DE5761">
            <w:pPr>
              <w:pStyle w:val="ACnormaltitre-d-article"/>
              <w:rPr>
                <w:rFonts w:cs="Arial"/>
                <w:szCs w:val="18"/>
                <w:lang w:val="en-GB"/>
              </w:rPr>
            </w:pPr>
            <w:r w:rsidRPr="008177EB">
              <w:rPr>
                <w:rFonts w:cs="Arial"/>
                <w:szCs w:val="18"/>
                <w:lang w:val="en-GB"/>
              </w:rPr>
              <w:t>Obstructions</w:t>
            </w:r>
          </w:p>
          <w:p w14:paraId="51664272" w14:textId="77777777" w:rsidR="00DE5761" w:rsidRPr="008177EB" w:rsidRDefault="00DE5761" w:rsidP="00DE5761">
            <w:pPr>
              <w:pStyle w:val="ACnormal-Note-guide-rouge"/>
              <w:rPr>
                <w:rFonts w:cs="Arial"/>
                <w:sz w:val="18"/>
                <w:lang w:val="en-GB"/>
              </w:rPr>
            </w:pPr>
            <w:r w:rsidRPr="008177EB">
              <w:rPr>
                <w:rFonts w:cs="Arial"/>
                <w:b/>
                <w:bCs/>
                <w:sz w:val="18"/>
                <w:lang w:val="en-GB"/>
              </w:rPr>
              <w:t>Choose</w:t>
            </w:r>
            <w:r w:rsidRPr="008177EB">
              <w:rPr>
                <w:rFonts w:cs="Arial"/>
                <w:sz w:val="18"/>
                <w:lang w:val="en-GB"/>
              </w:rPr>
              <w:t xml:space="preserve"> </w:t>
            </w:r>
            <w:r w:rsidRPr="008177EB">
              <w:rPr>
                <w:rFonts w:cs="Arial"/>
                <w:b/>
                <w:bCs/>
                <w:sz w:val="18"/>
                <w:lang w:val="en-GB"/>
              </w:rPr>
              <w:t>one SI 11.1 paragraph</w:t>
            </w:r>
            <w:r w:rsidRPr="008177EB">
              <w:rPr>
                <w:rFonts w:cs="Arial"/>
                <w:sz w:val="18"/>
                <w:lang w:val="en-GB"/>
              </w:rPr>
              <w:t xml:space="preserve"> among the two options.</w:t>
            </w:r>
          </w:p>
          <w:p w14:paraId="3CD8738F" w14:textId="45975007" w:rsidR="00DE5761" w:rsidRPr="008177EB" w:rsidRDefault="00C60C70" w:rsidP="008177EB">
            <w:pPr>
              <w:pStyle w:val="ACnormal-Note-guide-rouge"/>
              <w:rPr>
                <w:rFonts w:cs="Arial"/>
                <w:sz w:val="18"/>
                <w:lang w:val="en-GB"/>
              </w:rPr>
            </w:pPr>
            <w:r w:rsidRPr="008177EB">
              <w:rPr>
                <w:rFonts w:cs="Arial"/>
                <w:sz w:val="18"/>
                <w:lang w:val="en-GB"/>
              </w:rPr>
              <w:t>Clearly d</w:t>
            </w:r>
            <w:r w:rsidR="00DE5761" w:rsidRPr="008177EB">
              <w:rPr>
                <w:rFonts w:cs="Arial"/>
                <w:sz w:val="18"/>
                <w:lang w:val="en-GB"/>
              </w:rPr>
              <w:t>escribe the obstruction.</w:t>
            </w:r>
            <w:r w:rsidR="008177EB" w:rsidRPr="008177EB">
              <w:rPr>
                <w:rFonts w:cs="Arial"/>
                <w:sz w:val="18"/>
                <w:lang w:val="en-GB"/>
              </w:rPr>
              <w:t xml:space="preserve"> </w:t>
            </w:r>
            <w:r w:rsidR="00DE5761" w:rsidRPr="008177EB">
              <w:rPr>
                <w:rFonts w:cs="Arial"/>
                <w:sz w:val="18"/>
                <w:lang w:val="en-GB"/>
              </w:rPr>
              <w:t xml:space="preserve">Then </w:t>
            </w:r>
            <w:r w:rsidR="008177EB" w:rsidRPr="008177EB">
              <w:rPr>
                <w:rFonts w:cs="Arial"/>
                <w:sz w:val="18"/>
                <w:lang w:val="en-GB"/>
              </w:rPr>
              <w:t>delete</w:t>
            </w:r>
            <w:r w:rsidR="00DE5761" w:rsidRPr="008177EB">
              <w:rPr>
                <w:rFonts w:cs="Arial"/>
                <w:sz w:val="18"/>
                <w:lang w:val="en-GB"/>
              </w:rPr>
              <w:t xml:space="preserve"> the option not used.</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3EA4CA2" w14:textId="3CE84C57" w:rsidR="00DE5761" w:rsidRPr="008177EB" w:rsidRDefault="00DE5761" w:rsidP="00DE5761">
            <w:pPr>
              <w:pStyle w:val="ACnormaltitre-d-article"/>
              <w:rPr>
                <w:rFonts w:cs="Arial"/>
                <w:szCs w:val="18"/>
                <w:lang w:val="fr-CH"/>
              </w:rPr>
            </w:pPr>
            <w:r w:rsidRPr="008177EB">
              <w:rPr>
                <w:rFonts w:cs="Arial"/>
                <w:szCs w:val="18"/>
                <w:lang w:val="fr-CH"/>
              </w:rPr>
              <w:t>Obstacles</w:t>
            </w:r>
          </w:p>
          <w:p w14:paraId="0B2C8308" w14:textId="77777777" w:rsidR="00DE5761" w:rsidRPr="008177EB" w:rsidRDefault="00DE5761" w:rsidP="00DE5761">
            <w:pPr>
              <w:pStyle w:val="ACnormal-Note-guide-rouge"/>
              <w:rPr>
                <w:rFonts w:cs="Arial"/>
                <w:sz w:val="18"/>
              </w:rPr>
            </w:pPr>
            <w:r w:rsidRPr="008177EB">
              <w:rPr>
                <w:rFonts w:cs="Arial"/>
                <w:b/>
                <w:bCs/>
                <w:sz w:val="18"/>
              </w:rPr>
              <w:t>Choisir</w:t>
            </w:r>
            <w:r w:rsidRPr="008177EB">
              <w:rPr>
                <w:rFonts w:cs="Arial"/>
                <w:sz w:val="18"/>
              </w:rPr>
              <w:t xml:space="preserve"> </w:t>
            </w:r>
            <w:r w:rsidRPr="008177EB">
              <w:rPr>
                <w:rFonts w:cs="Arial"/>
                <w:b/>
                <w:bCs/>
                <w:sz w:val="18"/>
              </w:rPr>
              <w:t>un paragraphe IC 11.1</w:t>
            </w:r>
            <w:r w:rsidRPr="008177EB">
              <w:rPr>
                <w:rFonts w:cs="Arial"/>
                <w:sz w:val="18"/>
              </w:rPr>
              <w:t xml:space="preserve"> parmi les deux options. </w:t>
            </w:r>
          </w:p>
          <w:p w14:paraId="56D5F756" w14:textId="3C5BEC20" w:rsidR="00DE5761" w:rsidRPr="008177EB" w:rsidRDefault="00DE5761" w:rsidP="008177EB">
            <w:pPr>
              <w:pStyle w:val="ACnormal-Note-guide-rouge"/>
              <w:rPr>
                <w:rFonts w:cs="Arial"/>
                <w:sz w:val="18"/>
              </w:rPr>
            </w:pPr>
            <w:r w:rsidRPr="008177EB">
              <w:rPr>
                <w:rFonts w:cs="Arial"/>
                <w:sz w:val="18"/>
              </w:rPr>
              <w:t>Décrivez</w:t>
            </w:r>
            <w:r w:rsidR="00C60C70" w:rsidRPr="008177EB">
              <w:rPr>
                <w:rFonts w:cs="Arial"/>
                <w:sz w:val="18"/>
              </w:rPr>
              <w:t xml:space="preserve"> clairement</w:t>
            </w:r>
            <w:r w:rsidRPr="008177EB">
              <w:rPr>
                <w:rFonts w:cs="Arial"/>
                <w:sz w:val="18"/>
              </w:rPr>
              <w:t xml:space="preserve"> l'obstacle.</w:t>
            </w:r>
            <w:r w:rsidR="008177EB" w:rsidRPr="008177EB">
              <w:rPr>
                <w:rFonts w:cs="Arial"/>
                <w:sz w:val="18"/>
              </w:rPr>
              <w:t xml:space="preserve"> </w:t>
            </w:r>
            <w:r w:rsidRPr="008177EB">
              <w:rPr>
                <w:rFonts w:cs="Arial"/>
                <w:sz w:val="18"/>
              </w:rPr>
              <w:t xml:space="preserve">Puis </w:t>
            </w:r>
            <w:r w:rsidR="008177EB" w:rsidRPr="008177EB">
              <w:rPr>
                <w:rFonts w:cs="Arial"/>
                <w:sz w:val="18"/>
              </w:rPr>
              <w:t>supprimer</w:t>
            </w:r>
            <w:r w:rsidRPr="008177EB">
              <w:rPr>
                <w:rFonts w:cs="Arial"/>
                <w:sz w:val="18"/>
              </w:rPr>
              <w:t xml:space="preserve"> l'option non sélectionnée.</w:t>
            </w:r>
          </w:p>
        </w:tc>
      </w:tr>
      <w:tr w:rsidR="00DE5761" w:rsidRPr="002A6DDE" w14:paraId="47668F5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592D38" w14:textId="77777777" w:rsidR="00DE5761" w:rsidRPr="008177EB" w:rsidRDefault="00DE5761" w:rsidP="00DE5761">
            <w:pPr>
              <w:pStyle w:val="ACNormalItalic"/>
              <w:tabs>
                <w:tab w:val="clear" w:pos="1134"/>
                <w:tab w:val="left" w:pos="977"/>
              </w:tabs>
              <w:rPr>
                <w:rFonts w:cs="Arial"/>
              </w:rPr>
            </w:pPr>
            <w:r w:rsidRPr="008177EB">
              <w:rPr>
                <w:rFonts w:cs="Arial"/>
              </w:rPr>
              <w:t>11.1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2C8D5C" w14:textId="77777777" w:rsidR="00DE5761" w:rsidRPr="008177EB" w:rsidRDefault="00DE5761" w:rsidP="00DE5761">
            <w:pPr>
              <w:pStyle w:val="ACnormal-Note-guide-rouge"/>
              <w:rPr>
                <w:rFonts w:cs="Arial"/>
                <w:sz w:val="18"/>
                <w:lang w:val="en-GB"/>
              </w:rPr>
            </w:pPr>
            <w:r w:rsidRPr="008177EB">
              <w:rPr>
                <w:rFonts w:cs="Arial"/>
                <w:sz w:val="18"/>
                <w:lang w:val="en-GB"/>
              </w:rPr>
              <w:t xml:space="preserve">Describe the obstruction or delete this option if not used. </w:t>
            </w:r>
          </w:p>
          <w:p w14:paraId="17288F18" w14:textId="75329E7D" w:rsidR="00DE5761" w:rsidRPr="008177EB" w:rsidRDefault="00DE5761" w:rsidP="00DE5761">
            <w:pPr>
              <w:pStyle w:val="ACNormal"/>
              <w:rPr>
                <w:rFonts w:cs="Arial"/>
                <w:i/>
                <w:iCs/>
                <w:lang w:val="en-GB"/>
              </w:rPr>
            </w:pPr>
            <w:r w:rsidRPr="008177EB">
              <w:rPr>
                <w:rFonts w:cs="Arial"/>
                <w:i/>
                <w:iCs/>
                <w:lang w:val="en-GB"/>
              </w:rPr>
              <w:t>[DP] The following [object(s)] [area(s)]</w:t>
            </w:r>
            <w:r w:rsidR="00C546F7" w:rsidRPr="008177EB">
              <w:rPr>
                <w:rFonts w:cs="Arial"/>
                <w:i/>
                <w:iCs/>
                <w:lang w:val="en-GB"/>
              </w:rPr>
              <w:t xml:space="preserve"> [line(s)] </w:t>
            </w:r>
            <w:r w:rsidRPr="008177EB">
              <w:rPr>
                <w:rFonts w:cs="Arial"/>
                <w:i/>
                <w:iCs/>
                <w:lang w:val="en-GB"/>
              </w:rPr>
              <w:t>[is][are] designated as obstruction(s):</w:t>
            </w:r>
          </w:p>
          <w:p w14:paraId="0A0645B8" w14:textId="77777777" w:rsidR="00DE5761" w:rsidRPr="008177EB" w:rsidRDefault="00DE5761" w:rsidP="00DE5761">
            <w:pPr>
              <w:pStyle w:val="ACNormal"/>
              <w:rPr>
                <w:rFonts w:cs="Arial"/>
                <w:i/>
                <w:iCs/>
                <w:lang w:val="en-GB"/>
              </w:rPr>
            </w:pPr>
            <w:r w:rsidRPr="008177EB">
              <w:rPr>
                <w:rFonts w:cs="Arial"/>
                <w:i/>
                <w:iCs/>
                <w:highlight w:val="yellow"/>
                <w:lang w:val="en-GB"/>
              </w:rPr>
              <w:t>&lt;describe the obstruction(s)&gt;</w:t>
            </w:r>
          </w:p>
          <w:p w14:paraId="2DAD4796" w14:textId="77777777" w:rsidR="00DE5761" w:rsidRPr="008177EB" w:rsidRDefault="00DE5761" w:rsidP="00DE5761">
            <w:pPr>
              <w:pStyle w:val="ACNormal"/>
              <w:rPr>
                <w:rFonts w:cs="Arial"/>
                <w:i/>
                <w:iCs/>
                <w:lang w:val="en-GB"/>
              </w:rPr>
            </w:pPr>
            <w:r w:rsidRPr="008177EB">
              <w:rPr>
                <w:rFonts w:cs="Arial"/>
                <w:i/>
                <w:iCs/>
                <w:lang w:val="en-GB"/>
              </w:rPr>
              <w:t xml:space="preserve">[A boat shall not </w:t>
            </w:r>
            <w:r w:rsidRPr="008177EB">
              <w:rPr>
                <w:rFonts w:cs="Arial"/>
                <w:i/>
                <w:iCs/>
                <w:highlight w:val="yellow"/>
                <w:lang w:val="en-GB"/>
              </w:rPr>
              <w:t>&lt;e.g. enter such an area&gt;</w:t>
            </w:r>
            <w:r w:rsidRPr="008177EB">
              <w:rPr>
                <w:rFonts w:cs="Arial"/>
                <w:i/>
                <w:iCs/>
                <w:lang w:val="en-GB"/>
              </w:rPr>
              <w:t>.]</w:t>
            </w:r>
          </w:p>
          <w:p w14:paraId="76D0C937" w14:textId="738D71C8" w:rsidR="00DE5761" w:rsidRPr="008177EB" w:rsidRDefault="00DE5761" w:rsidP="00DE5761">
            <w:pPr>
              <w:pStyle w:val="ACNormal"/>
              <w:rPr>
                <w:rFonts w:cs="Arial"/>
                <w:lang w:val="en-GB"/>
              </w:rPr>
            </w:pPr>
            <w:r w:rsidRPr="008177EB">
              <w:rPr>
                <w:rFonts w:cs="Arial"/>
                <w:i/>
                <w:iCs/>
                <w:lang w:val="en-GB"/>
              </w:rPr>
              <w:t xml:space="preserve">[Such area delimitation buoys are not marks. </w:t>
            </w:r>
            <w:r w:rsidR="00C71B11" w:rsidRPr="008177EB">
              <w:rPr>
                <w:rFonts w:cs="Arial"/>
                <w:i/>
                <w:iCs/>
                <w:lang w:val="en-GB"/>
              </w:rPr>
              <w:t xml:space="preserve">Touching </w:t>
            </w:r>
            <w:r w:rsidRPr="008177EB">
              <w:rPr>
                <w:rFonts w:cs="Arial"/>
                <w:i/>
                <w:iCs/>
                <w:lang w:val="en-GB"/>
              </w:rPr>
              <w:t>such a buoy is not a breach of RRS 31.]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D98BF" w14:textId="77777777" w:rsidR="00DE5761" w:rsidRPr="008177EB" w:rsidRDefault="00DE5761" w:rsidP="00DE5761">
            <w:pPr>
              <w:pStyle w:val="ACnormal-Note-guide-rouge"/>
              <w:rPr>
                <w:rFonts w:cs="Arial"/>
                <w:sz w:val="18"/>
              </w:rPr>
            </w:pPr>
            <w:r w:rsidRPr="008177EB">
              <w:rPr>
                <w:rFonts w:cs="Arial"/>
                <w:sz w:val="18"/>
              </w:rPr>
              <w:t>Décrivez l'obstacle ou supprimez cette option si pas utilisée</w:t>
            </w:r>
          </w:p>
          <w:p w14:paraId="42C435B2" w14:textId="12CBDDF6" w:rsidR="00DE5761" w:rsidRPr="008177EB" w:rsidRDefault="00DE5761" w:rsidP="00DE5761">
            <w:pPr>
              <w:pStyle w:val="ACNormal"/>
              <w:rPr>
                <w:rFonts w:cs="Arial"/>
              </w:rPr>
            </w:pPr>
            <w:r w:rsidRPr="008177EB">
              <w:rPr>
                <w:rFonts w:cs="Arial"/>
                <w:i/>
                <w:iCs/>
              </w:rPr>
              <w:t>[DP] [L']</w:t>
            </w:r>
            <w:r w:rsidR="002B6367" w:rsidRPr="008177EB">
              <w:rPr>
                <w:rFonts w:cs="Arial"/>
                <w:i/>
                <w:iCs/>
              </w:rPr>
              <w:t>[La]</w:t>
            </w:r>
            <w:r w:rsidRPr="008177EB">
              <w:rPr>
                <w:rFonts w:cs="Arial"/>
                <w:i/>
                <w:iCs/>
              </w:rPr>
              <w:t xml:space="preserve">[Les] </w:t>
            </w:r>
            <w:r w:rsidR="00DB0BDF" w:rsidRPr="008177EB">
              <w:rPr>
                <w:rFonts w:cs="Arial"/>
                <w:i/>
                <w:iCs/>
              </w:rPr>
              <w:t>[</w:t>
            </w:r>
            <w:r w:rsidRPr="008177EB">
              <w:rPr>
                <w:rFonts w:cs="Arial"/>
                <w:i/>
                <w:iCs/>
              </w:rPr>
              <w:t>objet(s)</w:t>
            </w:r>
            <w:r w:rsidR="002C2473" w:rsidRPr="008177EB">
              <w:rPr>
                <w:rFonts w:cs="Arial"/>
                <w:i/>
                <w:iCs/>
              </w:rPr>
              <w:t>]</w:t>
            </w:r>
            <w:r w:rsidRPr="008177EB">
              <w:rPr>
                <w:rFonts w:cs="Arial"/>
                <w:i/>
                <w:iCs/>
              </w:rPr>
              <w:t xml:space="preserve"> </w:t>
            </w:r>
            <w:r w:rsidR="00DB0BDF" w:rsidRPr="008177EB">
              <w:rPr>
                <w:rFonts w:cs="Arial"/>
                <w:i/>
                <w:iCs/>
              </w:rPr>
              <w:t xml:space="preserve">[ligne(s)] [zone(s)] </w:t>
            </w:r>
            <w:r w:rsidRPr="008177EB">
              <w:rPr>
                <w:rFonts w:cs="Arial"/>
                <w:i/>
                <w:iCs/>
              </w:rPr>
              <w:t>suivant</w:t>
            </w:r>
            <w:r w:rsidR="002C2473" w:rsidRPr="008177EB">
              <w:rPr>
                <w:rFonts w:cs="Arial"/>
                <w:i/>
                <w:iCs/>
              </w:rPr>
              <w:t>(e)</w:t>
            </w:r>
            <w:r w:rsidRPr="008177EB">
              <w:rPr>
                <w:rFonts w:cs="Arial"/>
                <w:i/>
                <w:iCs/>
              </w:rPr>
              <w:t>(s)</w:t>
            </w:r>
            <w:r w:rsidR="002C2473" w:rsidRPr="008177EB">
              <w:rPr>
                <w:rFonts w:cs="Arial"/>
                <w:i/>
                <w:iCs/>
              </w:rPr>
              <w:t>(es)</w:t>
            </w:r>
            <w:r w:rsidRPr="008177EB">
              <w:rPr>
                <w:rFonts w:cs="Arial"/>
                <w:i/>
                <w:iCs/>
              </w:rPr>
              <w:t xml:space="preserve"> est(sont) considéré</w:t>
            </w:r>
            <w:r w:rsidR="002B6367" w:rsidRPr="008177EB">
              <w:rPr>
                <w:rFonts w:cs="Arial"/>
                <w:i/>
                <w:iCs/>
              </w:rPr>
              <w:t>(e)</w:t>
            </w:r>
            <w:r w:rsidRPr="008177EB">
              <w:rPr>
                <w:rFonts w:cs="Arial"/>
                <w:i/>
                <w:iCs/>
              </w:rPr>
              <w:t>(s)</w:t>
            </w:r>
            <w:r w:rsidR="002C2473" w:rsidRPr="008177EB">
              <w:rPr>
                <w:rFonts w:cs="Arial"/>
                <w:i/>
                <w:iCs/>
              </w:rPr>
              <w:t>(</w:t>
            </w:r>
            <w:r w:rsidR="002B6367" w:rsidRPr="008177EB">
              <w:rPr>
                <w:rFonts w:cs="Arial"/>
                <w:i/>
                <w:iCs/>
              </w:rPr>
              <w:t>es)</w:t>
            </w:r>
            <w:r w:rsidRPr="008177EB">
              <w:rPr>
                <w:rFonts w:cs="Arial"/>
                <w:i/>
                <w:iCs/>
              </w:rPr>
              <w:t xml:space="preserve"> comme un(des) obstacle(s)] :</w:t>
            </w:r>
          </w:p>
          <w:p w14:paraId="29186B54" w14:textId="1A151399" w:rsidR="00DE5761" w:rsidRPr="008177EB" w:rsidRDefault="00DE5761" w:rsidP="00DE5761">
            <w:pPr>
              <w:pStyle w:val="ACNormal"/>
              <w:rPr>
                <w:rFonts w:cs="Arial"/>
                <w:i/>
                <w:iCs/>
              </w:rPr>
            </w:pPr>
            <w:r w:rsidRPr="008177EB">
              <w:rPr>
                <w:rFonts w:cs="Arial"/>
                <w:i/>
                <w:iCs/>
                <w:highlight w:val="yellow"/>
              </w:rPr>
              <w:t>&lt;décrire (le(s) obstacle(s)&gt;</w:t>
            </w:r>
            <w:r w:rsidRPr="008177EB">
              <w:rPr>
                <w:rFonts w:cs="Arial"/>
                <w:i/>
                <w:iCs/>
              </w:rPr>
              <w:t>.</w:t>
            </w:r>
          </w:p>
          <w:p w14:paraId="28DA4910" w14:textId="77777777" w:rsidR="00DE5761" w:rsidRPr="008177EB" w:rsidRDefault="00DE5761" w:rsidP="00DE5761">
            <w:pPr>
              <w:pStyle w:val="ACNormal"/>
              <w:rPr>
                <w:rFonts w:cs="Arial"/>
                <w:i/>
                <w:iCs/>
              </w:rPr>
            </w:pPr>
            <w:r w:rsidRPr="008177EB">
              <w:rPr>
                <w:rFonts w:cs="Arial"/>
                <w:i/>
                <w:iCs/>
              </w:rPr>
              <w:t xml:space="preserve">[Un bateau ne doit pas </w:t>
            </w:r>
            <w:r w:rsidRPr="008177EB">
              <w:rPr>
                <w:rFonts w:cs="Arial"/>
                <w:i/>
                <w:iCs/>
                <w:highlight w:val="yellow"/>
              </w:rPr>
              <w:t>&lt;p. ex naviguer dans une telle zone&gt;</w:t>
            </w:r>
            <w:r w:rsidRPr="008177EB">
              <w:rPr>
                <w:rFonts w:cs="Arial"/>
                <w:i/>
                <w:iCs/>
              </w:rPr>
              <w:t>.]</w:t>
            </w:r>
          </w:p>
          <w:p w14:paraId="629D4B81" w14:textId="4CD8BFEA" w:rsidR="00DE5761" w:rsidRPr="008177EB" w:rsidRDefault="00DE5761" w:rsidP="00DE5761">
            <w:pPr>
              <w:pStyle w:val="ACNormal"/>
              <w:rPr>
                <w:rFonts w:cs="Arial"/>
              </w:rPr>
            </w:pPr>
            <w:r w:rsidRPr="008177EB">
              <w:rPr>
                <w:rFonts w:cs="Arial"/>
                <w:i/>
                <w:iCs/>
              </w:rPr>
              <w:t>[Les bouées de délimitation d'une telle zone ne sont pas des marques, toucher une telle bouée n'est pas une infraction à la RCV 31</w:t>
            </w:r>
            <w:r w:rsidR="00CA1D0F" w:rsidRPr="008177EB">
              <w:rPr>
                <w:rFonts w:cs="Arial"/>
                <w:i/>
                <w:iCs/>
              </w:rPr>
              <w:t>.</w:t>
            </w:r>
            <w:r w:rsidRPr="008177EB">
              <w:rPr>
                <w:rFonts w:cs="Arial"/>
                <w:i/>
                <w:iCs/>
              </w:rPr>
              <w:t>]</w:t>
            </w:r>
          </w:p>
        </w:tc>
      </w:tr>
      <w:tr w:rsidR="00DE5761" w:rsidRPr="002A6DDE" w14:paraId="49E2343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7C98ABD" w14:textId="447B68FD" w:rsidR="00DE5761" w:rsidRPr="008177EB" w:rsidRDefault="00DE5761" w:rsidP="00DE5761">
            <w:pPr>
              <w:pStyle w:val="ACnormaltitre-d-article"/>
              <w:tabs>
                <w:tab w:val="clear" w:pos="1134"/>
                <w:tab w:val="left" w:pos="977"/>
              </w:tabs>
              <w:rPr>
                <w:rFonts w:cs="Arial"/>
                <w:szCs w:val="18"/>
              </w:rPr>
            </w:pPr>
            <w:r w:rsidRPr="008177EB">
              <w:rPr>
                <w:rFonts w:cs="Arial"/>
                <w:szCs w:val="18"/>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61B4FDD" w14:textId="77777777" w:rsidR="00DE5761" w:rsidRPr="008177EB" w:rsidRDefault="00DE5761" w:rsidP="00DE5761">
            <w:pPr>
              <w:pStyle w:val="ACnormaltitre-d-article"/>
              <w:tabs>
                <w:tab w:val="left" w:pos="977"/>
              </w:tabs>
              <w:rPr>
                <w:rFonts w:cs="Arial"/>
                <w:szCs w:val="18"/>
                <w:lang w:val="en-US"/>
              </w:rPr>
            </w:pPr>
            <w:r w:rsidRPr="008177EB">
              <w:rPr>
                <w:rFonts w:cs="Arial"/>
                <w:szCs w:val="18"/>
                <w:lang w:val="en-US"/>
              </w:rPr>
              <w:t>The Start</w:t>
            </w:r>
          </w:p>
          <w:p w14:paraId="41E66813" w14:textId="77777777" w:rsidR="00DE5761" w:rsidRPr="008177EB" w:rsidRDefault="00DE5761" w:rsidP="00DE5761">
            <w:pPr>
              <w:pStyle w:val="ACnormal-Note-guide-rouge"/>
              <w:rPr>
                <w:rFonts w:cs="Arial"/>
                <w:sz w:val="18"/>
                <w:lang w:val="en-GB"/>
              </w:rPr>
            </w:pPr>
            <w:r w:rsidRPr="008177EB">
              <w:rPr>
                <w:rFonts w:cs="Arial"/>
                <w:b/>
                <w:bCs/>
                <w:sz w:val="18"/>
                <w:lang w:val="en-GB"/>
              </w:rPr>
              <w:t>Choose</w:t>
            </w:r>
            <w:r w:rsidRPr="008177EB">
              <w:rPr>
                <w:rFonts w:cs="Arial"/>
                <w:sz w:val="18"/>
                <w:lang w:val="en-GB"/>
              </w:rPr>
              <w:t xml:space="preserve"> </w:t>
            </w:r>
            <w:r w:rsidRPr="008177EB">
              <w:rPr>
                <w:rFonts w:cs="Arial"/>
                <w:b/>
                <w:bCs/>
                <w:sz w:val="18"/>
                <w:lang w:val="en-GB"/>
              </w:rPr>
              <w:t>one of the two 12.1 options</w:t>
            </w:r>
            <w:r w:rsidRPr="008177EB">
              <w:rPr>
                <w:rFonts w:cs="Arial"/>
                <w:sz w:val="18"/>
                <w:lang w:val="en-GB"/>
              </w:rPr>
              <w:t>.</w:t>
            </w:r>
          </w:p>
          <w:p w14:paraId="09DC7C83" w14:textId="3597804F" w:rsidR="00DE5761" w:rsidRPr="008177EB" w:rsidRDefault="00DE5761" w:rsidP="00DE5761">
            <w:pPr>
              <w:pStyle w:val="ACnormal-Note-guide-rouge"/>
              <w:rPr>
                <w:rFonts w:cs="Arial"/>
                <w:sz w:val="18"/>
                <w:lang w:val="en-US"/>
              </w:rPr>
            </w:pPr>
            <w:r w:rsidRPr="008177EB">
              <w:rPr>
                <w:rFonts w:cs="Arial"/>
                <w:sz w:val="18"/>
                <w:lang w:val="en-GB"/>
              </w:rPr>
              <w:t xml:space="preserve">Then </w:t>
            </w:r>
            <w:r w:rsidR="008177EB">
              <w:rPr>
                <w:rFonts w:cs="Arial"/>
                <w:sz w:val="18"/>
                <w:lang w:val="en-GB"/>
              </w:rPr>
              <w:t>delete</w:t>
            </w:r>
            <w:r w:rsidRPr="008177EB">
              <w:rPr>
                <w:rFonts w:cs="Arial"/>
                <w:sz w:val="18"/>
                <w:lang w:val="en-GB"/>
              </w:rPr>
              <w:t xml:space="preserve"> the option not used</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BF60189" w14:textId="77777777" w:rsidR="00DE5761" w:rsidRPr="008177EB" w:rsidRDefault="00DE5761" w:rsidP="00DE5761">
            <w:pPr>
              <w:pStyle w:val="ACnormaltitre-d-article"/>
              <w:tabs>
                <w:tab w:val="left" w:pos="977"/>
              </w:tabs>
              <w:rPr>
                <w:rFonts w:cs="Arial"/>
                <w:szCs w:val="18"/>
                <w:lang w:val="fr-CH"/>
              </w:rPr>
            </w:pPr>
            <w:r w:rsidRPr="008177EB">
              <w:rPr>
                <w:rFonts w:cs="Arial"/>
                <w:szCs w:val="18"/>
                <w:lang w:val="fr-CH"/>
              </w:rPr>
              <w:t>Le départ</w:t>
            </w:r>
          </w:p>
          <w:p w14:paraId="14BF78F1" w14:textId="7751A13C" w:rsidR="00DE5761" w:rsidRPr="008177EB" w:rsidRDefault="00DE5761" w:rsidP="00DE5761">
            <w:pPr>
              <w:pStyle w:val="ACnormal-Note-guide-rouge"/>
              <w:rPr>
                <w:rFonts w:cs="Arial"/>
                <w:b/>
                <w:bCs/>
                <w:sz w:val="18"/>
              </w:rPr>
            </w:pPr>
            <w:r w:rsidRPr="008177EB">
              <w:rPr>
                <w:rFonts w:cs="Arial"/>
                <w:b/>
                <w:bCs/>
                <w:sz w:val="18"/>
              </w:rPr>
              <w:t>Choisir</w:t>
            </w:r>
            <w:r w:rsidRPr="008177EB">
              <w:rPr>
                <w:rFonts w:cs="Arial"/>
                <w:sz w:val="18"/>
              </w:rPr>
              <w:t xml:space="preserve"> </w:t>
            </w:r>
            <w:r w:rsidRPr="008177EB">
              <w:rPr>
                <w:rFonts w:cs="Arial"/>
                <w:b/>
                <w:bCs/>
                <w:sz w:val="18"/>
              </w:rPr>
              <w:t xml:space="preserve">une des deux </w:t>
            </w:r>
            <w:r w:rsidR="00A70187" w:rsidRPr="008177EB">
              <w:rPr>
                <w:rFonts w:cs="Arial"/>
                <w:b/>
                <w:bCs/>
                <w:sz w:val="18"/>
              </w:rPr>
              <w:t xml:space="preserve">options </w:t>
            </w:r>
            <w:r w:rsidRPr="008177EB">
              <w:rPr>
                <w:rFonts w:cs="Arial"/>
                <w:b/>
                <w:bCs/>
                <w:sz w:val="18"/>
              </w:rPr>
              <w:t>12.1</w:t>
            </w:r>
          </w:p>
          <w:p w14:paraId="6AA15261" w14:textId="450197C9" w:rsidR="00DE5761" w:rsidRPr="008177EB" w:rsidRDefault="00DE5761" w:rsidP="00DE5761">
            <w:pPr>
              <w:pStyle w:val="ACnormal-Note-guide-rouge"/>
              <w:rPr>
                <w:rFonts w:cs="Arial"/>
                <w:sz w:val="18"/>
              </w:rPr>
            </w:pPr>
            <w:r w:rsidRPr="008177EB">
              <w:rPr>
                <w:rFonts w:cs="Arial"/>
                <w:sz w:val="18"/>
              </w:rPr>
              <w:t xml:space="preserve">Puis </w:t>
            </w:r>
            <w:r w:rsidR="008177EB">
              <w:rPr>
                <w:rFonts w:cs="Arial"/>
                <w:sz w:val="18"/>
              </w:rPr>
              <w:t>supprimer</w:t>
            </w:r>
            <w:r w:rsidRPr="008177EB">
              <w:rPr>
                <w:rFonts w:cs="Arial"/>
                <w:sz w:val="18"/>
              </w:rPr>
              <w:t xml:space="preserve"> l</w:t>
            </w:r>
            <w:r w:rsidR="00A70187" w:rsidRPr="008177EB">
              <w:rPr>
                <w:rFonts w:cs="Arial"/>
                <w:sz w:val="18"/>
              </w:rPr>
              <w:t>’option</w:t>
            </w:r>
            <w:r w:rsidRPr="008177EB">
              <w:rPr>
                <w:rFonts w:cs="Arial"/>
                <w:b/>
                <w:bCs/>
                <w:sz w:val="18"/>
              </w:rPr>
              <w:t xml:space="preserve"> </w:t>
            </w:r>
            <w:r w:rsidRPr="008177EB">
              <w:rPr>
                <w:rFonts w:cs="Arial"/>
                <w:sz w:val="18"/>
              </w:rPr>
              <w:t>inutilisée</w:t>
            </w:r>
          </w:p>
        </w:tc>
      </w:tr>
      <w:tr w:rsidR="00DE5761" w:rsidRPr="002A6DDE" w14:paraId="010CF333"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4D778887" w:rsidR="00DE5761" w:rsidRPr="008177EB" w:rsidRDefault="00DE5761" w:rsidP="00DE5761">
            <w:pPr>
              <w:pStyle w:val="ACNormal"/>
              <w:tabs>
                <w:tab w:val="clear" w:pos="1134"/>
                <w:tab w:val="left" w:pos="977"/>
              </w:tabs>
              <w:rPr>
                <w:rFonts w:cs="Arial"/>
              </w:rPr>
            </w:pPr>
            <w:r w:rsidRPr="008177EB">
              <w:rPr>
                <w:rFonts w:cs="Arial"/>
              </w:rPr>
              <w:t>12.1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4629798D" w:rsidR="00DE5761" w:rsidRPr="008177EB" w:rsidRDefault="00DE5761" w:rsidP="00DE5761">
            <w:pPr>
              <w:pStyle w:val="ACNormal"/>
              <w:tabs>
                <w:tab w:val="left" w:pos="977"/>
              </w:tabs>
              <w:rPr>
                <w:rFonts w:cs="Arial"/>
                <w:lang w:val="en-US"/>
              </w:rPr>
            </w:pPr>
            <w:r w:rsidRPr="008177EB">
              <w:rPr>
                <w:rFonts w:cs="Arial"/>
                <w:lang w:val="en-US"/>
              </w:rPr>
              <w:t>The starting line is between a staff displaying an orange flag on the signal vessel at the starboard end and the course side of the port-end starting mark.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51D2B2" w14:textId="416205DE" w:rsidR="00DE5761" w:rsidRPr="008177EB" w:rsidRDefault="00DE5761" w:rsidP="00DE5761">
            <w:pPr>
              <w:pStyle w:val="ACNormal"/>
              <w:tabs>
                <w:tab w:val="left" w:pos="977"/>
              </w:tabs>
              <w:rPr>
                <w:rFonts w:cs="Arial"/>
              </w:rPr>
            </w:pPr>
            <w:r w:rsidRPr="008177EB">
              <w:rPr>
                <w:rFonts w:cs="Arial"/>
              </w:rPr>
              <w:t xml:space="preserve">La ligne de départ se situe entre un mât arborant un pavillon orange sur </w:t>
            </w:r>
            <w:r w:rsidR="00E46186" w:rsidRPr="008177EB">
              <w:rPr>
                <w:rFonts w:cs="Arial"/>
              </w:rPr>
              <w:t>l'embarcation</w:t>
            </w:r>
            <w:r w:rsidRPr="008177EB">
              <w:rPr>
                <w:rFonts w:cs="Arial"/>
              </w:rPr>
              <w:t xml:space="preserve"> de signalisation, à l’extrémité tribord et le côté parcours de la marque de départ située de l’extrémité bâbord.</w:t>
            </w:r>
          </w:p>
        </w:tc>
      </w:tr>
      <w:tr w:rsidR="00DE5761" w:rsidRPr="002A6DDE" w14:paraId="0005750C"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9A3A8" w14:textId="56FB96B1" w:rsidR="00DE5761" w:rsidRPr="008177EB" w:rsidRDefault="00DE5761" w:rsidP="00DE5761">
            <w:pPr>
              <w:pStyle w:val="ACNormal"/>
              <w:tabs>
                <w:tab w:val="clear" w:pos="1134"/>
                <w:tab w:val="left" w:pos="977"/>
              </w:tabs>
              <w:rPr>
                <w:rFonts w:cs="Arial"/>
              </w:rPr>
            </w:pPr>
            <w:r w:rsidRPr="008177EB">
              <w:rPr>
                <w:rFonts w:cs="Arial"/>
              </w:rPr>
              <w:t>12.1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682CC9" w14:textId="6A4D1CA8" w:rsidR="00DE5761" w:rsidRPr="008177EB" w:rsidRDefault="00DE5761" w:rsidP="00DE5761">
            <w:pPr>
              <w:pStyle w:val="ACNormal"/>
              <w:tabs>
                <w:tab w:val="left" w:pos="977"/>
              </w:tabs>
              <w:rPr>
                <w:rFonts w:cs="Arial"/>
                <w:lang w:val="en-US"/>
              </w:rPr>
            </w:pPr>
            <w:r w:rsidRPr="008177EB">
              <w:rPr>
                <w:rFonts w:cs="Arial"/>
                <w:lang w:val="en-US"/>
              </w:rPr>
              <w:t>The starting line is between staffs displaying orange flags on the starting marks.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8B032B" w14:textId="239D62C9" w:rsidR="00DE5761" w:rsidRPr="008177EB" w:rsidRDefault="00DE5761" w:rsidP="00DE5761">
            <w:pPr>
              <w:pStyle w:val="ACNormal"/>
              <w:tabs>
                <w:tab w:val="left" w:pos="977"/>
              </w:tabs>
              <w:rPr>
                <w:rFonts w:cs="Arial"/>
              </w:rPr>
            </w:pPr>
            <w:r w:rsidRPr="008177EB">
              <w:rPr>
                <w:rFonts w:cs="Arial"/>
              </w:rPr>
              <w:t>La ligne de départ se situe entre les mâts arborant un pavillon orange sur les marques de départ.</w:t>
            </w:r>
          </w:p>
        </w:tc>
      </w:tr>
      <w:tr w:rsidR="00DE5761" w:rsidRPr="002A6DDE" w14:paraId="412AD9D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FE8680" w14:textId="24E3C23B" w:rsidR="00DE5761" w:rsidRPr="008177EB" w:rsidRDefault="00DE5761" w:rsidP="00DE5761">
            <w:pPr>
              <w:pStyle w:val="ACNormalItalic"/>
              <w:rPr>
                <w:rFonts w:cs="Arial"/>
                <w:i w:val="0"/>
                <w:iCs/>
              </w:rPr>
            </w:pPr>
            <w:r w:rsidRPr="008177EB">
              <w:rPr>
                <w:rFonts w:cs="Arial"/>
                <w:i w:val="0"/>
                <w:iCs/>
              </w:rPr>
              <w:t>12.2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7AA208" w14:textId="77777777" w:rsidR="00DE5761" w:rsidRPr="008177EB" w:rsidRDefault="00DE5761" w:rsidP="00DE5761">
            <w:pPr>
              <w:pStyle w:val="ACNormalItalic"/>
              <w:rPr>
                <w:rFonts w:cs="Arial"/>
                <w:i w:val="0"/>
                <w:iCs/>
              </w:rPr>
            </w:pPr>
            <w:r w:rsidRPr="008177EB">
              <w:rPr>
                <w:rFonts w:cs="Arial"/>
                <w:i w:val="0"/>
                <w:iCs/>
              </w:rPr>
              <w:t>To alert boats that a race or sequence of race will begin soon, the orange starting line flag will be displayed with one sound at least 5 minutes before a warning signal is made.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A6FC54" w14:textId="77777777" w:rsidR="00DE5761" w:rsidRPr="008177EB" w:rsidRDefault="00DE5761" w:rsidP="00DE5761">
            <w:pPr>
              <w:pStyle w:val="ACNormalItalic"/>
              <w:rPr>
                <w:rFonts w:cs="Arial"/>
                <w:i w:val="0"/>
                <w:iCs/>
                <w:lang w:val="fr-CH"/>
              </w:rPr>
            </w:pPr>
            <w:r w:rsidRPr="008177EB">
              <w:rPr>
                <w:rFonts w:cs="Arial"/>
                <w:i w:val="0"/>
                <w:iCs/>
                <w:lang w:val="fr-CH"/>
              </w:rPr>
              <w:t>Pour prévenir les bateaux qu’une course ou séquence de courses va bientôt commencer, le pavillon orange de ligne de départ sera envoyé avec un signal sonore au moins 5 minutes avant l’envoi du signal d’avertissement.</w:t>
            </w:r>
          </w:p>
        </w:tc>
      </w:tr>
      <w:tr w:rsidR="00DE5761" w:rsidRPr="002A6DDE" w14:paraId="5DA4E20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018339B0" w:rsidR="00DE5761" w:rsidRPr="008177EB" w:rsidRDefault="00DE5761" w:rsidP="00DE5761">
            <w:pPr>
              <w:pStyle w:val="ACNormal"/>
              <w:tabs>
                <w:tab w:val="clear" w:pos="1134"/>
                <w:tab w:val="left" w:pos="977"/>
              </w:tabs>
              <w:rPr>
                <w:rFonts w:cs="Arial"/>
              </w:rPr>
            </w:pPr>
            <w:r w:rsidRPr="008177EB">
              <w:rPr>
                <w:rFonts w:cs="Arial"/>
              </w:rPr>
              <w:t>12.3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5703A29F" w:rsidR="00DE5761" w:rsidRPr="008177EB" w:rsidRDefault="00DE5761" w:rsidP="00DE5761">
            <w:pPr>
              <w:pStyle w:val="ACNormal"/>
              <w:tabs>
                <w:tab w:val="left" w:pos="977"/>
              </w:tabs>
              <w:rPr>
                <w:rFonts w:cs="Arial"/>
                <w:lang w:val="en-IE"/>
              </w:rPr>
            </w:pPr>
            <w:r w:rsidRPr="008177EB">
              <w:rPr>
                <w:rFonts w:cs="Arial"/>
                <w:lang w:val="en-US"/>
              </w:rPr>
              <w:t xml:space="preserve">A boat that </w:t>
            </w:r>
            <w:r w:rsidR="00A70187" w:rsidRPr="008177EB">
              <w:rPr>
                <w:rFonts w:cs="Arial"/>
                <w:lang w:val="en-US"/>
              </w:rPr>
              <w:t>starts</w:t>
            </w:r>
            <w:r w:rsidR="0007662C" w:rsidRPr="008177EB">
              <w:rPr>
                <w:rFonts w:cs="Arial"/>
                <w:lang w:val="en-US"/>
              </w:rPr>
              <w:t xml:space="preserve"> later than</w:t>
            </w:r>
            <w:r w:rsidRPr="008177EB">
              <w:rPr>
                <w:rFonts w:cs="Arial"/>
                <w:lang w:val="en-US"/>
              </w:rPr>
              <w:t xml:space="preserve"> 4 minutes after her starting signal will be scored "Did Not Start" (DNS) without a </w:t>
            </w:r>
            <w:r w:rsidR="00125172" w:rsidRPr="008177EB">
              <w:rPr>
                <w:rFonts w:cs="Arial"/>
                <w:lang w:val="en-US"/>
              </w:rPr>
              <w:t>h</w:t>
            </w:r>
            <w:r w:rsidRPr="008177EB">
              <w:rPr>
                <w:rFonts w:cs="Arial"/>
                <w:lang w:val="en-US"/>
              </w:rPr>
              <w:t xml:space="preserve">earing. </w:t>
            </w:r>
            <w:r w:rsidRPr="008177EB">
              <w:rPr>
                <w:rFonts w:cs="Arial"/>
                <w:lang w:val="en-GB"/>
              </w:rPr>
              <w:t>This changes RRS A5.1 and A5.2.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563A" w14:textId="50990825" w:rsidR="00DE5761" w:rsidRPr="008177EB" w:rsidRDefault="00DE5761" w:rsidP="00DE5761">
            <w:pPr>
              <w:pStyle w:val="ACNormal"/>
              <w:tabs>
                <w:tab w:val="left" w:pos="977"/>
              </w:tabs>
              <w:rPr>
                <w:rFonts w:cs="Arial"/>
              </w:rPr>
            </w:pPr>
            <w:r w:rsidRPr="008177EB">
              <w:rPr>
                <w:rFonts w:cs="Arial"/>
              </w:rPr>
              <w:t>Un bateau qui prend</w:t>
            </w:r>
            <w:r w:rsidR="00900EF1" w:rsidRPr="008177EB">
              <w:rPr>
                <w:rFonts w:cs="Arial"/>
              </w:rPr>
              <w:t>ra</w:t>
            </w:r>
            <w:r w:rsidRPr="008177EB">
              <w:rPr>
                <w:rFonts w:cs="Arial"/>
              </w:rPr>
              <w:t xml:space="preserve"> le départ </w:t>
            </w:r>
            <w:r w:rsidR="00900EF1" w:rsidRPr="008177EB">
              <w:rPr>
                <w:rFonts w:cs="Arial"/>
              </w:rPr>
              <w:t>plus de</w:t>
            </w:r>
            <w:r w:rsidRPr="008177EB">
              <w:rPr>
                <w:rFonts w:cs="Arial"/>
              </w:rPr>
              <w:t xml:space="preserve"> 4 minutes après son signal de départ sera classé "N’a pas pris le départ" (DNS) sans instruction. Ceci modifie les RCV A5.1 et A5.2.</w:t>
            </w:r>
          </w:p>
        </w:tc>
      </w:tr>
      <w:tr w:rsidR="00FD432D" w:rsidRPr="002A6DDE" w14:paraId="631FEF8A"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08D488" w14:textId="4EE9F664" w:rsidR="00FD432D" w:rsidRPr="008177EB" w:rsidRDefault="00FD432D" w:rsidP="004F3023">
            <w:pPr>
              <w:pStyle w:val="ACNormal"/>
              <w:tabs>
                <w:tab w:val="clear" w:pos="1134"/>
                <w:tab w:val="left" w:pos="977"/>
              </w:tabs>
              <w:rPr>
                <w:rFonts w:cs="Arial"/>
                <w:i/>
                <w:iCs/>
              </w:rPr>
            </w:pPr>
            <w:r w:rsidRPr="008177EB">
              <w:rPr>
                <w:rFonts w:cs="Arial"/>
                <w:i/>
                <w:iCs/>
              </w:rPr>
              <w:t>12.4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CE4159" w14:textId="63F3667B" w:rsidR="00FD432D" w:rsidRPr="008177EB" w:rsidRDefault="00FD432D" w:rsidP="004F3023">
            <w:pPr>
              <w:pStyle w:val="ACNormal"/>
              <w:tabs>
                <w:tab w:val="left" w:pos="977"/>
              </w:tabs>
              <w:rPr>
                <w:rFonts w:cs="Arial"/>
                <w:i/>
                <w:iCs/>
                <w:lang w:val="en-US"/>
              </w:rPr>
            </w:pPr>
            <w:r w:rsidRPr="008177EB">
              <w:rPr>
                <w:rFonts w:cs="Arial"/>
                <w:i/>
                <w:iCs/>
                <w:lang w:val="en-US"/>
              </w:rPr>
              <w:t>[DP] When a starting sequence is in progress, boats whose warning signal has not been made</w:t>
            </w:r>
            <w:r w:rsidR="0099624F" w:rsidRPr="008177EB">
              <w:rPr>
                <w:rFonts w:cs="Arial"/>
                <w:i/>
                <w:iCs/>
                <w:lang w:val="en-US"/>
              </w:rPr>
              <w:t xml:space="preserve"> or who do not to compete in the race</w:t>
            </w:r>
            <w:r w:rsidRPr="008177EB">
              <w:rPr>
                <w:rFonts w:cs="Arial"/>
                <w:i/>
                <w:iCs/>
                <w:lang w:val="en-US"/>
              </w:rPr>
              <w:t xml:space="preserve"> shall avoid the starting area. </w:t>
            </w:r>
          </w:p>
          <w:p w14:paraId="01ADA1F1" w14:textId="77777777" w:rsidR="00FD432D" w:rsidRPr="008177EB" w:rsidRDefault="00FD432D" w:rsidP="004F3023">
            <w:pPr>
              <w:pStyle w:val="ACNormal"/>
              <w:tabs>
                <w:tab w:val="left" w:pos="977"/>
              </w:tabs>
              <w:rPr>
                <w:rFonts w:cs="Arial"/>
                <w:i/>
                <w:iCs/>
                <w:lang w:val="en-US"/>
              </w:rPr>
            </w:pPr>
            <w:r w:rsidRPr="008177EB">
              <w:rPr>
                <w:rFonts w:cs="Arial"/>
                <w:i/>
                <w:iCs/>
                <w:lang w:val="en-US"/>
              </w:rPr>
              <w:t>The starting area is defined as the area 75 meters from the starting line and its marks in all directions.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2A4D46" w14:textId="208D1979" w:rsidR="00FD432D" w:rsidRPr="008177EB" w:rsidRDefault="00FD432D" w:rsidP="004F3023">
            <w:pPr>
              <w:pStyle w:val="ACNormal"/>
              <w:tabs>
                <w:tab w:val="left" w:pos="977"/>
              </w:tabs>
              <w:rPr>
                <w:rFonts w:cs="Arial"/>
                <w:i/>
                <w:iCs/>
              </w:rPr>
            </w:pPr>
            <w:r w:rsidRPr="008177EB">
              <w:rPr>
                <w:rFonts w:cs="Arial"/>
                <w:i/>
                <w:iCs/>
              </w:rPr>
              <w:t xml:space="preserve">[DP] Pendant une séquence de départ, les bateaux dont le signal d’avertissement n’a pas été donné </w:t>
            </w:r>
            <w:r w:rsidR="00F03EC6" w:rsidRPr="008177EB">
              <w:rPr>
                <w:rFonts w:cs="Arial"/>
                <w:i/>
                <w:iCs/>
              </w:rPr>
              <w:t xml:space="preserve">ou qui ne participent pas à la course </w:t>
            </w:r>
            <w:r w:rsidRPr="008177EB">
              <w:rPr>
                <w:rFonts w:cs="Arial"/>
                <w:i/>
                <w:iCs/>
              </w:rPr>
              <w:t>doivent éviter la zone de départ.</w:t>
            </w:r>
          </w:p>
          <w:p w14:paraId="5AE37582" w14:textId="77777777" w:rsidR="00FD432D" w:rsidRPr="008177EB" w:rsidRDefault="00FD432D" w:rsidP="004F3023">
            <w:pPr>
              <w:pStyle w:val="ACNormal"/>
              <w:tabs>
                <w:tab w:val="left" w:pos="977"/>
              </w:tabs>
              <w:rPr>
                <w:rFonts w:cs="Arial"/>
                <w:i/>
                <w:iCs/>
              </w:rPr>
            </w:pPr>
            <w:r w:rsidRPr="008177EB">
              <w:rPr>
                <w:rFonts w:cs="Arial"/>
                <w:i/>
                <w:iCs/>
              </w:rPr>
              <w:t>La zone de départ est définie comme une zone de 75 mètres à partir de la ligne de départ et de ses marques dans toutes les directions.</w:t>
            </w:r>
          </w:p>
        </w:tc>
      </w:tr>
      <w:tr w:rsidR="00DE5761" w:rsidRPr="002A6DDE" w14:paraId="485F852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724EED2" w14:textId="33293953" w:rsidR="00DE5761" w:rsidRPr="008177EB" w:rsidRDefault="00DE5761" w:rsidP="00DE5761">
            <w:pPr>
              <w:pStyle w:val="ACnormaltitre-d-article"/>
              <w:tabs>
                <w:tab w:val="clear" w:pos="1134"/>
                <w:tab w:val="left" w:pos="977"/>
              </w:tabs>
              <w:rPr>
                <w:rFonts w:cs="Arial"/>
                <w:szCs w:val="18"/>
              </w:rPr>
            </w:pPr>
            <w:r w:rsidRPr="008177EB">
              <w:rPr>
                <w:rFonts w:cs="Arial"/>
                <w:szCs w:val="18"/>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EEAE280" w14:textId="77777777" w:rsidR="00DE5761" w:rsidRPr="008177EB" w:rsidRDefault="00DE5761" w:rsidP="00DE5761">
            <w:pPr>
              <w:pStyle w:val="ACnormaltitre-d-article"/>
              <w:tabs>
                <w:tab w:val="left" w:pos="977"/>
              </w:tabs>
              <w:rPr>
                <w:rFonts w:cs="Arial"/>
                <w:szCs w:val="18"/>
                <w:lang w:val="en-US"/>
              </w:rPr>
            </w:pPr>
            <w:r w:rsidRPr="008177EB">
              <w:rPr>
                <w:rFonts w:cs="Arial"/>
                <w:szCs w:val="18"/>
                <w:lang w:val="en-US"/>
              </w:rPr>
              <w:t>Change of the Next Leg of the Course</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4003E36" w14:textId="77777777" w:rsidR="00DE5761" w:rsidRPr="008177EB" w:rsidRDefault="00DE5761" w:rsidP="00DE5761">
            <w:pPr>
              <w:pStyle w:val="ACnormaltitre-d-article"/>
              <w:tabs>
                <w:tab w:val="left" w:pos="977"/>
              </w:tabs>
              <w:rPr>
                <w:rFonts w:cs="Arial"/>
                <w:szCs w:val="18"/>
                <w:lang w:val="fr-CH"/>
              </w:rPr>
            </w:pPr>
            <w:r w:rsidRPr="008177EB">
              <w:rPr>
                <w:rFonts w:cs="Arial"/>
                <w:szCs w:val="18"/>
                <w:lang w:val="fr-CH"/>
              </w:rPr>
              <w:t>Changement du bord suivant du parcours</w:t>
            </w:r>
          </w:p>
        </w:tc>
      </w:tr>
      <w:tr w:rsidR="00DE5761" w:rsidRPr="002A6DDE" w14:paraId="04077D27"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4F88EC8F" w:rsidR="00DE5761" w:rsidRPr="008177EB" w:rsidRDefault="00DE5761" w:rsidP="00DE5761">
            <w:pPr>
              <w:pStyle w:val="ACNormal"/>
              <w:tabs>
                <w:tab w:val="clear" w:pos="1134"/>
                <w:tab w:val="left" w:pos="977"/>
              </w:tabs>
              <w:rPr>
                <w:rFonts w:cs="Arial"/>
              </w:rPr>
            </w:pPr>
            <w:r w:rsidRPr="008177EB">
              <w:rPr>
                <w:rFonts w:cs="Arial"/>
              </w:rPr>
              <w:t>13.1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74CB2" w14:textId="77777777" w:rsidR="00DE5761" w:rsidRPr="008177EB" w:rsidRDefault="00DE5761" w:rsidP="00DE5761">
            <w:pPr>
              <w:pStyle w:val="ACNormal"/>
              <w:tabs>
                <w:tab w:val="left" w:pos="977"/>
              </w:tabs>
              <w:rPr>
                <w:rFonts w:cs="Arial"/>
                <w:lang w:val="en-US"/>
              </w:rPr>
            </w:pPr>
            <w:r w:rsidRPr="008177EB">
              <w:rPr>
                <w:rFonts w:cs="Arial"/>
                <w:lang w:val="en-US"/>
              </w:rPr>
              <w:t xml:space="preserve">To change the next leg of the course, the race committee will </w:t>
            </w:r>
          </w:p>
          <w:p w14:paraId="2CF9D262" w14:textId="19DA60B1" w:rsidR="00DE5761" w:rsidRPr="008177EB" w:rsidRDefault="00DE5761" w:rsidP="00DE5761">
            <w:pPr>
              <w:pStyle w:val="ACbullet-listabc"/>
              <w:tabs>
                <w:tab w:val="left" w:pos="977"/>
              </w:tabs>
              <w:rPr>
                <w:rFonts w:cs="Arial"/>
                <w:lang w:val="en-GB"/>
              </w:rPr>
            </w:pPr>
            <w:r w:rsidRPr="008177EB">
              <w:rPr>
                <w:rFonts w:cs="Arial"/>
                <w:i w:val="0"/>
                <w:lang w:val="en-GB"/>
              </w:rPr>
              <w:t xml:space="preserve">(a) </w:t>
            </w:r>
            <w:r w:rsidRPr="008177EB">
              <w:rPr>
                <w:rFonts w:cs="Arial"/>
                <w:i w:val="0"/>
                <w:lang w:val="en-GB"/>
              </w:rPr>
              <w:tab/>
              <w:t>lay a new mark, or move</w:t>
            </w:r>
            <w:r w:rsidR="00695007" w:rsidRPr="008177EB">
              <w:rPr>
                <w:rFonts w:cs="Arial"/>
                <w:i w:val="0"/>
                <w:lang w:val="en-GB"/>
              </w:rPr>
              <w:t xml:space="preserve"> a</w:t>
            </w:r>
            <w:r w:rsidRPr="008177EB">
              <w:rPr>
                <w:rFonts w:cs="Arial"/>
                <w:i w:val="0"/>
                <w:lang w:val="en-GB"/>
              </w:rPr>
              <w:t xml:space="preserve"> GPS mark</w:t>
            </w:r>
          </w:p>
          <w:p w14:paraId="77907423" w14:textId="728741D8" w:rsidR="00DE5761" w:rsidRPr="008177EB" w:rsidRDefault="00DE5761" w:rsidP="00DE5761">
            <w:pPr>
              <w:pStyle w:val="ACbullet-listabc"/>
              <w:tabs>
                <w:tab w:val="left" w:pos="977"/>
              </w:tabs>
              <w:rPr>
                <w:rFonts w:cs="Arial"/>
                <w:lang w:val="en-GB"/>
              </w:rPr>
            </w:pPr>
            <w:r w:rsidRPr="008177EB">
              <w:rPr>
                <w:rFonts w:cs="Arial"/>
                <w:i w:val="0"/>
                <w:lang w:val="en-GB"/>
              </w:rPr>
              <w:t xml:space="preserve">(b) </w:t>
            </w:r>
            <w:r w:rsidRPr="008177EB">
              <w:rPr>
                <w:rFonts w:cs="Arial"/>
                <w:i w:val="0"/>
                <w:lang w:val="en-GB"/>
              </w:rPr>
              <w:tab/>
              <w:t xml:space="preserve">move the finishing line, or </w:t>
            </w:r>
          </w:p>
          <w:p w14:paraId="01193D10" w14:textId="4F9B073D" w:rsidR="00DE5761" w:rsidRPr="008177EB" w:rsidRDefault="00DE5761" w:rsidP="00DE5761">
            <w:pPr>
              <w:pStyle w:val="ACbullet-listabc"/>
              <w:tabs>
                <w:tab w:val="left" w:pos="977"/>
              </w:tabs>
              <w:rPr>
                <w:rFonts w:cs="Arial"/>
                <w:lang w:val="en-GB"/>
              </w:rPr>
            </w:pPr>
            <w:r w:rsidRPr="008177EB">
              <w:rPr>
                <w:rFonts w:cs="Arial"/>
                <w:i w:val="0"/>
                <w:lang w:val="en-GB"/>
              </w:rPr>
              <w:t xml:space="preserve">(c) </w:t>
            </w:r>
            <w:r w:rsidRPr="008177EB">
              <w:rPr>
                <w:rFonts w:cs="Arial"/>
                <w:i w:val="0"/>
                <w:lang w:val="en-GB"/>
              </w:rPr>
              <w:tab/>
              <w:t>move the leeward gate.</w:t>
            </w:r>
          </w:p>
          <w:p w14:paraId="1E31FD6F" w14:textId="1D2971FD" w:rsidR="00DE5761" w:rsidRPr="008177EB" w:rsidRDefault="00DE5761" w:rsidP="00DE5761">
            <w:pPr>
              <w:pStyle w:val="ACNormal"/>
              <w:tabs>
                <w:tab w:val="left" w:pos="977"/>
              </w:tabs>
              <w:rPr>
                <w:rFonts w:cs="Arial"/>
                <w:lang w:val="en-US"/>
              </w:rPr>
            </w:pPr>
            <w:r w:rsidRPr="008177EB">
              <w:rPr>
                <w:rFonts w:cs="Arial"/>
                <w:lang w:val="en-US"/>
              </w:rPr>
              <w:t xml:space="preserve">When a new mark is laid, the original mark will be removed as soon as possible. </w:t>
            </w:r>
          </w:p>
          <w:p w14:paraId="2F3EBEFE" w14:textId="77777777" w:rsidR="00220E7B" w:rsidRPr="008177EB" w:rsidRDefault="00220E7B" w:rsidP="00220E7B">
            <w:pPr>
              <w:pStyle w:val="ACNormal"/>
              <w:rPr>
                <w:rFonts w:cs="Arial"/>
                <w:lang w:val="en-US"/>
              </w:rPr>
            </w:pPr>
          </w:p>
          <w:p w14:paraId="61A12A78" w14:textId="6F3E8416" w:rsidR="00DE5761" w:rsidRPr="008177EB" w:rsidRDefault="00220E7B" w:rsidP="00DE5761">
            <w:pPr>
              <w:pStyle w:val="ACNormal"/>
              <w:tabs>
                <w:tab w:val="left" w:pos="977"/>
              </w:tabs>
              <w:rPr>
                <w:rFonts w:cs="Arial"/>
                <w:lang w:val="en-US"/>
              </w:rPr>
            </w:pPr>
            <w:r w:rsidRPr="008177EB">
              <w:rPr>
                <w:rFonts w:cs="Arial"/>
                <w:lang w:val="en-US"/>
              </w:rPr>
              <w:t>If there is a course change affecting the windward mark, any associated offset mark is not a mark of the course anymore</w:t>
            </w:r>
            <w:r w:rsidRPr="008177EB" w:rsidDel="00220E7B">
              <w:rPr>
                <w:rFonts w:cs="Arial"/>
                <w:lang w:val="en-US"/>
              </w:rPr>
              <w:t xml:space="preserve"> </w:t>
            </w:r>
            <w:r w:rsidR="00DE5761" w:rsidRPr="008177EB">
              <w:rPr>
                <w:rFonts w:cs="Arial"/>
                <w:lang w:val="en-US"/>
              </w:rPr>
              <w:t>When in a subsequent change a new mark is replaced, it will be replaced by an original mark.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D5166C" w14:textId="77777777" w:rsidR="00DE5761" w:rsidRPr="008177EB" w:rsidRDefault="00DE5761" w:rsidP="00DE5761">
            <w:pPr>
              <w:pStyle w:val="ACNormal"/>
              <w:tabs>
                <w:tab w:val="left" w:pos="977"/>
              </w:tabs>
              <w:rPr>
                <w:rFonts w:cs="Arial"/>
              </w:rPr>
            </w:pPr>
            <w:r w:rsidRPr="008177EB">
              <w:rPr>
                <w:rFonts w:cs="Arial"/>
              </w:rPr>
              <w:t>Pour changer le bord suivant du parcours, le comité de course</w:t>
            </w:r>
          </w:p>
          <w:p w14:paraId="2F3D491F" w14:textId="7BB8941B" w:rsidR="00DE5761" w:rsidRPr="008177EB" w:rsidRDefault="00DE5761" w:rsidP="00DE5761">
            <w:pPr>
              <w:pStyle w:val="ACbullet-listabc"/>
              <w:tabs>
                <w:tab w:val="left" w:pos="977"/>
              </w:tabs>
              <w:rPr>
                <w:rFonts w:cs="Arial"/>
              </w:rPr>
            </w:pPr>
            <w:r w:rsidRPr="008177EB">
              <w:rPr>
                <w:rFonts w:cs="Arial"/>
                <w:i w:val="0"/>
              </w:rPr>
              <w:t>(a) mouillera une nouvelle marque ou déplacera une marque GPS</w:t>
            </w:r>
          </w:p>
          <w:p w14:paraId="52BCD3FC" w14:textId="3F7C8C73" w:rsidR="00DE5761" w:rsidRPr="008177EB" w:rsidRDefault="00DE5761" w:rsidP="00DE5761">
            <w:pPr>
              <w:pStyle w:val="ACbullet-listabc"/>
              <w:tabs>
                <w:tab w:val="left" w:pos="977"/>
              </w:tabs>
              <w:rPr>
                <w:rFonts w:cs="Arial"/>
              </w:rPr>
            </w:pPr>
            <w:r w:rsidRPr="008177EB">
              <w:rPr>
                <w:rFonts w:cs="Arial"/>
                <w:i w:val="0"/>
              </w:rPr>
              <w:t>(b) déplacera la ligne d’arrivée, ou</w:t>
            </w:r>
          </w:p>
          <w:p w14:paraId="42198962" w14:textId="6257058B" w:rsidR="00DE5761" w:rsidRPr="008177EB" w:rsidRDefault="00DE5761" w:rsidP="00DE5761">
            <w:pPr>
              <w:pStyle w:val="ACbullet-listabc"/>
              <w:tabs>
                <w:tab w:val="left" w:pos="977"/>
              </w:tabs>
              <w:rPr>
                <w:rFonts w:cs="Arial"/>
              </w:rPr>
            </w:pPr>
            <w:r w:rsidRPr="008177EB">
              <w:rPr>
                <w:rFonts w:cs="Arial"/>
                <w:i w:val="0"/>
              </w:rPr>
              <w:t>(c) déplacera la porte sous le vent.</w:t>
            </w:r>
          </w:p>
          <w:p w14:paraId="1A578086" w14:textId="6196F0E6" w:rsidR="00DE5761" w:rsidRPr="008177EB" w:rsidRDefault="00DE5761" w:rsidP="00DE5761">
            <w:pPr>
              <w:pStyle w:val="ACNormal"/>
              <w:tabs>
                <w:tab w:val="left" w:pos="977"/>
              </w:tabs>
              <w:rPr>
                <w:rFonts w:cs="Arial"/>
              </w:rPr>
            </w:pPr>
            <w:r w:rsidRPr="008177EB">
              <w:rPr>
                <w:rFonts w:cs="Arial"/>
              </w:rPr>
              <w:t xml:space="preserve">Lorsqu'une nouvelle marque est mouillée, la marque d'origine sera enlevée aussitôt que possible. </w:t>
            </w:r>
          </w:p>
          <w:p w14:paraId="7EE721C5" w14:textId="525F4320" w:rsidR="00DE5761" w:rsidRPr="008177EB" w:rsidRDefault="00A55551" w:rsidP="00DE5761">
            <w:pPr>
              <w:pStyle w:val="ACNormal"/>
              <w:tabs>
                <w:tab w:val="left" w:pos="977"/>
              </w:tabs>
              <w:rPr>
                <w:rFonts w:cs="Arial"/>
              </w:rPr>
            </w:pPr>
            <w:r w:rsidRPr="008177EB">
              <w:rPr>
                <w:rFonts w:cs="Arial"/>
              </w:rPr>
              <w:t>S'il y a un changement de parcours affectant la marque au vent, toute marque associée n'est plus une marque du parcours.</w:t>
            </w:r>
            <w:r w:rsidRPr="008177EB" w:rsidDel="00A55551">
              <w:rPr>
                <w:rFonts w:cs="Arial"/>
              </w:rPr>
              <w:t xml:space="preserve"> </w:t>
            </w:r>
            <w:r w:rsidR="00DE5761" w:rsidRPr="008177EB">
              <w:rPr>
                <w:rFonts w:cs="Arial"/>
              </w:rPr>
              <w:t>Quand lors d’un changement ultérieur, une nouvelle marque est remplacée, elle sera remplacée par une marque d’origine.</w:t>
            </w:r>
          </w:p>
        </w:tc>
      </w:tr>
      <w:tr w:rsidR="00DE5761" w:rsidRPr="002A6DDE" w14:paraId="7B5FE77A"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D491766" w14:textId="52E807C2" w:rsidR="00DE5761" w:rsidRPr="008177EB" w:rsidRDefault="00DE5761" w:rsidP="00DE5761">
            <w:pPr>
              <w:pStyle w:val="ACnormaltitre-d-article"/>
              <w:tabs>
                <w:tab w:val="clear" w:pos="1134"/>
                <w:tab w:val="left" w:pos="977"/>
              </w:tabs>
              <w:rPr>
                <w:rFonts w:cs="Arial"/>
                <w:szCs w:val="18"/>
              </w:rPr>
            </w:pPr>
            <w:r w:rsidRPr="008177EB">
              <w:rPr>
                <w:rFonts w:cs="Arial"/>
                <w:szCs w:val="18"/>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5513D0C" w14:textId="77777777" w:rsidR="00DE5761" w:rsidRPr="008177EB" w:rsidRDefault="00DE5761" w:rsidP="00DE5761">
            <w:pPr>
              <w:pStyle w:val="ACnormaltitre-d-article"/>
              <w:tabs>
                <w:tab w:val="left" w:pos="977"/>
              </w:tabs>
              <w:rPr>
                <w:rFonts w:cs="Arial"/>
                <w:szCs w:val="18"/>
                <w:lang w:val="en-US"/>
              </w:rPr>
            </w:pPr>
            <w:r w:rsidRPr="008177EB">
              <w:rPr>
                <w:rFonts w:cs="Arial"/>
                <w:szCs w:val="18"/>
                <w:lang w:val="en-US"/>
              </w:rPr>
              <w:t>The Finish</w:t>
            </w:r>
          </w:p>
          <w:p w14:paraId="70981059" w14:textId="76113F07" w:rsidR="00DE5761" w:rsidRPr="008177EB" w:rsidRDefault="00DE5761" w:rsidP="00DE5761">
            <w:pPr>
              <w:pStyle w:val="ACnormal-Note-guide-rouge"/>
              <w:rPr>
                <w:rFonts w:cs="Arial"/>
                <w:b/>
                <w:bCs/>
                <w:sz w:val="18"/>
                <w:lang w:val="en-GB"/>
              </w:rPr>
            </w:pPr>
            <w:r w:rsidRPr="008177EB">
              <w:rPr>
                <w:rFonts w:cs="Arial"/>
                <w:b/>
                <w:bCs/>
                <w:sz w:val="18"/>
                <w:lang w:val="en-GB"/>
              </w:rPr>
              <w:t>Choose</w:t>
            </w:r>
            <w:r w:rsidRPr="008177EB">
              <w:rPr>
                <w:rFonts w:cs="Arial"/>
                <w:sz w:val="18"/>
                <w:lang w:val="en-GB"/>
              </w:rPr>
              <w:t xml:space="preserve"> </w:t>
            </w:r>
            <w:r w:rsidRPr="008177EB">
              <w:rPr>
                <w:rFonts w:cs="Arial"/>
                <w:b/>
                <w:bCs/>
                <w:sz w:val="18"/>
                <w:lang w:val="en-GB"/>
              </w:rPr>
              <w:t xml:space="preserve">one of the two 14.1 of the </w:t>
            </w:r>
            <w:r w:rsidR="00E13EAE" w:rsidRPr="008177EB">
              <w:rPr>
                <w:rFonts w:cs="Arial"/>
                <w:b/>
                <w:bCs/>
                <w:sz w:val="18"/>
                <w:lang w:val="en-GB"/>
              </w:rPr>
              <w:t>three</w:t>
            </w:r>
            <w:r w:rsidRPr="008177EB">
              <w:rPr>
                <w:rFonts w:cs="Arial"/>
                <w:b/>
                <w:bCs/>
                <w:sz w:val="18"/>
                <w:lang w:val="en-GB"/>
              </w:rPr>
              <w:t xml:space="preserve"> options.</w:t>
            </w:r>
          </w:p>
          <w:p w14:paraId="081391E7" w14:textId="17B2EFCD" w:rsidR="00DE5761" w:rsidRPr="008177EB" w:rsidRDefault="00DE5761" w:rsidP="00DE5761">
            <w:pPr>
              <w:pStyle w:val="ACnormal-Note-guide-rouge"/>
              <w:rPr>
                <w:rFonts w:cs="Arial"/>
                <w:sz w:val="18"/>
                <w:lang w:val="en-US"/>
              </w:rPr>
            </w:pPr>
            <w:r w:rsidRPr="008177EB">
              <w:rPr>
                <w:rFonts w:cs="Arial"/>
                <w:sz w:val="18"/>
                <w:lang w:val="en-GB"/>
              </w:rPr>
              <w:t>Then</w:t>
            </w:r>
            <w:r w:rsidRPr="008177EB">
              <w:rPr>
                <w:rFonts w:cs="Arial"/>
                <w:b/>
                <w:bCs/>
                <w:sz w:val="18"/>
                <w:lang w:val="en-GB"/>
              </w:rPr>
              <w:t xml:space="preserve"> </w:t>
            </w:r>
            <w:r w:rsidR="008177EB">
              <w:rPr>
                <w:rFonts w:cs="Arial"/>
                <w:sz w:val="18"/>
                <w:lang w:val="en-GB"/>
              </w:rPr>
              <w:t>delete</w:t>
            </w:r>
            <w:r w:rsidRPr="008177EB">
              <w:rPr>
                <w:rFonts w:cs="Arial"/>
                <w:sz w:val="18"/>
                <w:lang w:val="en-GB"/>
              </w:rPr>
              <w:t xml:space="preserve"> the option</w:t>
            </w:r>
            <w:r w:rsidR="001F69FD" w:rsidRPr="008177EB">
              <w:rPr>
                <w:rFonts w:cs="Arial"/>
                <w:sz w:val="18"/>
                <w:lang w:val="en-GB"/>
              </w:rPr>
              <w:t>s</w:t>
            </w:r>
            <w:r w:rsidRPr="008177EB">
              <w:rPr>
                <w:rFonts w:cs="Arial"/>
                <w:sz w:val="18"/>
                <w:lang w:val="en-GB"/>
              </w:rPr>
              <w:t xml:space="preserve"> not used</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0078D5F" w14:textId="77777777" w:rsidR="00DE5761" w:rsidRPr="008177EB" w:rsidRDefault="00DE5761" w:rsidP="00DE5761">
            <w:pPr>
              <w:pStyle w:val="ACnormaltitre-d-article"/>
              <w:tabs>
                <w:tab w:val="left" w:pos="977"/>
              </w:tabs>
              <w:rPr>
                <w:rFonts w:cs="Arial"/>
                <w:szCs w:val="18"/>
                <w:lang w:val="fr-CH"/>
              </w:rPr>
            </w:pPr>
            <w:r w:rsidRPr="008177EB">
              <w:rPr>
                <w:rFonts w:cs="Arial"/>
                <w:szCs w:val="18"/>
                <w:lang w:val="fr-CH"/>
              </w:rPr>
              <w:t>L'arrivée</w:t>
            </w:r>
          </w:p>
          <w:p w14:paraId="7E382185" w14:textId="0B9BE62D" w:rsidR="00DE5761" w:rsidRPr="008177EB" w:rsidRDefault="00DE5761" w:rsidP="00DE5761">
            <w:pPr>
              <w:pStyle w:val="ACnormal-Note-guide-rouge"/>
              <w:rPr>
                <w:rFonts w:cs="Arial"/>
                <w:b/>
                <w:bCs/>
                <w:sz w:val="18"/>
              </w:rPr>
            </w:pPr>
            <w:r w:rsidRPr="008177EB">
              <w:rPr>
                <w:rFonts w:cs="Arial"/>
                <w:b/>
                <w:bCs/>
                <w:sz w:val="18"/>
              </w:rPr>
              <w:t>Choisir</w:t>
            </w:r>
            <w:r w:rsidRPr="008177EB">
              <w:rPr>
                <w:rFonts w:cs="Arial"/>
                <w:sz w:val="18"/>
              </w:rPr>
              <w:t xml:space="preserve"> </w:t>
            </w:r>
            <w:r w:rsidRPr="008177EB">
              <w:rPr>
                <w:rFonts w:cs="Arial"/>
                <w:b/>
                <w:bCs/>
                <w:sz w:val="18"/>
              </w:rPr>
              <w:t xml:space="preserve">une des </w:t>
            </w:r>
            <w:r w:rsidR="00E13EAE" w:rsidRPr="008177EB">
              <w:rPr>
                <w:rFonts w:cs="Arial"/>
                <w:b/>
                <w:bCs/>
                <w:sz w:val="18"/>
              </w:rPr>
              <w:t>trois</w:t>
            </w:r>
            <w:r w:rsidRPr="008177EB">
              <w:rPr>
                <w:rFonts w:cs="Arial"/>
                <w:b/>
                <w:bCs/>
                <w:sz w:val="18"/>
              </w:rPr>
              <w:t xml:space="preserve"> </w:t>
            </w:r>
            <w:r w:rsidR="00D66930" w:rsidRPr="008177EB">
              <w:rPr>
                <w:rFonts w:cs="Arial"/>
                <w:b/>
                <w:bCs/>
                <w:sz w:val="18"/>
              </w:rPr>
              <w:t xml:space="preserve">options </w:t>
            </w:r>
            <w:r w:rsidRPr="008177EB">
              <w:rPr>
                <w:rFonts w:cs="Arial"/>
                <w:b/>
                <w:bCs/>
                <w:sz w:val="18"/>
              </w:rPr>
              <w:t>14.1.</w:t>
            </w:r>
          </w:p>
          <w:p w14:paraId="71D10955" w14:textId="1DA221E4" w:rsidR="00DE5761" w:rsidRPr="008177EB" w:rsidRDefault="00DE5761" w:rsidP="00DE5761">
            <w:pPr>
              <w:pStyle w:val="ACnormal-Note-guide-rouge"/>
              <w:rPr>
                <w:rFonts w:cs="Arial"/>
                <w:sz w:val="18"/>
              </w:rPr>
            </w:pPr>
            <w:r w:rsidRPr="008177EB">
              <w:rPr>
                <w:rFonts w:cs="Arial"/>
                <w:sz w:val="18"/>
              </w:rPr>
              <w:t xml:space="preserve">Puis </w:t>
            </w:r>
            <w:r w:rsidR="008177EB">
              <w:rPr>
                <w:rFonts w:cs="Arial"/>
                <w:sz w:val="18"/>
              </w:rPr>
              <w:t>supprimez</w:t>
            </w:r>
            <w:r w:rsidRPr="008177EB">
              <w:rPr>
                <w:rFonts w:cs="Arial"/>
                <w:sz w:val="18"/>
              </w:rPr>
              <w:t xml:space="preserve"> l</w:t>
            </w:r>
            <w:r w:rsidR="009744D0" w:rsidRPr="008177EB">
              <w:rPr>
                <w:rFonts w:cs="Arial"/>
                <w:sz w:val="18"/>
              </w:rPr>
              <w:t>es</w:t>
            </w:r>
            <w:r w:rsidRPr="008177EB">
              <w:rPr>
                <w:rFonts w:cs="Arial"/>
                <w:sz w:val="18"/>
              </w:rPr>
              <w:t xml:space="preserve"> </w:t>
            </w:r>
            <w:r w:rsidR="00D66930" w:rsidRPr="008177EB">
              <w:rPr>
                <w:rFonts w:cs="Arial"/>
                <w:sz w:val="18"/>
              </w:rPr>
              <w:t xml:space="preserve">options </w:t>
            </w:r>
            <w:r w:rsidRPr="008177EB">
              <w:rPr>
                <w:rFonts w:cs="Arial"/>
                <w:sz w:val="18"/>
              </w:rPr>
              <w:t>inutilisée</w:t>
            </w:r>
            <w:r w:rsidR="009744D0" w:rsidRPr="008177EB">
              <w:rPr>
                <w:rFonts w:cs="Arial"/>
                <w:sz w:val="18"/>
              </w:rPr>
              <w:t>s</w:t>
            </w:r>
          </w:p>
        </w:tc>
      </w:tr>
      <w:tr w:rsidR="00DE5761" w:rsidRPr="002A6DDE" w14:paraId="7CE836BC"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2A7E8734" w:rsidR="00DE5761" w:rsidRPr="008177EB" w:rsidRDefault="00DE5761" w:rsidP="00DE5761">
            <w:pPr>
              <w:pStyle w:val="ACNormal"/>
              <w:tabs>
                <w:tab w:val="clear" w:pos="1134"/>
                <w:tab w:val="left" w:pos="977"/>
              </w:tabs>
              <w:rPr>
                <w:rFonts w:cs="Arial"/>
              </w:rPr>
            </w:pPr>
            <w:r w:rsidRPr="008177EB">
              <w:rPr>
                <w:rFonts w:cs="Arial"/>
              </w:rPr>
              <w:t>14.1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411D3625" w:rsidR="00DE5761" w:rsidRPr="008177EB" w:rsidRDefault="00DE5761" w:rsidP="00DE5761">
            <w:pPr>
              <w:pStyle w:val="ACNormal"/>
              <w:tabs>
                <w:tab w:val="left" w:pos="977"/>
              </w:tabs>
              <w:rPr>
                <w:rFonts w:cs="Arial"/>
                <w:lang w:val="en-US"/>
              </w:rPr>
            </w:pPr>
            <w:r w:rsidRPr="008177EB">
              <w:rPr>
                <w:rFonts w:cs="Arial"/>
                <w:lang w:val="en-US"/>
              </w:rPr>
              <w:t>The finishing line is between a staff displaying a blue flag on the finishing mark at the</w:t>
            </w:r>
            <w:r w:rsidR="00517C2B" w:rsidRPr="008177EB">
              <w:rPr>
                <w:rFonts w:cs="Arial"/>
                <w:lang w:val="en-US"/>
              </w:rPr>
              <w:t xml:space="preserve"> </w:t>
            </w:r>
            <w:r w:rsidR="00517C2B" w:rsidRPr="008177EB">
              <w:rPr>
                <w:rFonts w:cs="Arial"/>
                <w:highlight w:val="yellow"/>
                <w:lang w:val="en-US"/>
              </w:rPr>
              <w:t>&lt;port&gt;</w:t>
            </w:r>
            <w:r w:rsidR="00517C2B" w:rsidRPr="008177EB">
              <w:rPr>
                <w:rFonts w:cs="Arial"/>
                <w:lang w:val="en-US"/>
              </w:rPr>
              <w:t xml:space="preserve"> </w:t>
            </w:r>
            <w:r w:rsidRPr="008177EB">
              <w:rPr>
                <w:rFonts w:cs="Arial"/>
                <w:lang w:val="en-US"/>
              </w:rPr>
              <w:t xml:space="preserve">end and the course side of the </w:t>
            </w:r>
            <w:r w:rsidR="00517C2B" w:rsidRPr="008177EB">
              <w:rPr>
                <w:rFonts w:cs="Arial"/>
                <w:highlight w:val="yellow"/>
                <w:lang w:val="en-US"/>
              </w:rPr>
              <w:t>&lt;starboard&gt;</w:t>
            </w:r>
            <w:r w:rsidRPr="008177EB">
              <w:rPr>
                <w:rFonts w:cs="Arial"/>
                <w:lang w:val="en-US"/>
              </w:rPr>
              <w:t xml:space="preserve"> end finishing mark.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2C55E6" w14:textId="7CA51F74" w:rsidR="00DE5761" w:rsidRPr="008177EB" w:rsidRDefault="00DE5761" w:rsidP="00DE5761">
            <w:pPr>
              <w:pStyle w:val="ACNormal"/>
              <w:tabs>
                <w:tab w:val="left" w:pos="977"/>
              </w:tabs>
              <w:rPr>
                <w:rFonts w:cs="Arial"/>
              </w:rPr>
            </w:pPr>
            <w:r w:rsidRPr="008177EB">
              <w:rPr>
                <w:rFonts w:cs="Arial"/>
              </w:rPr>
              <w:t>La ligne d’arrivée se situe entre un mât arborant un pavillon bleu sur l</w:t>
            </w:r>
            <w:r w:rsidR="001153EA" w:rsidRPr="008177EB">
              <w:rPr>
                <w:rFonts w:cs="Arial"/>
              </w:rPr>
              <w:t xml:space="preserve">'embarcation </w:t>
            </w:r>
            <w:r w:rsidRPr="008177EB">
              <w:rPr>
                <w:rFonts w:cs="Arial"/>
              </w:rPr>
              <w:t xml:space="preserve">de signalisation à l’extrémité </w:t>
            </w:r>
            <w:r w:rsidR="00517C2B" w:rsidRPr="008177EB">
              <w:rPr>
                <w:rFonts w:cs="Arial"/>
              </w:rPr>
              <w:t>&lt;</w:t>
            </w:r>
            <w:r w:rsidR="00517C2B" w:rsidRPr="008177EB">
              <w:rPr>
                <w:rFonts w:cs="Arial"/>
                <w:highlight w:val="yellow"/>
              </w:rPr>
              <w:t>bâbprd</w:t>
            </w:r>
            <w:r w:rsidR="00517C2B" w:rsidRPr="008177EB">
              <w:rPr>
                <w:rFonts w:cs="Arial"/>
              </w:rPr>
              <w:t xml:space="preserve">&gt; </w:t>
            </w:r>
            <w:r w:rsidRPr="008177EB">
              <w:rPr>
                <w:rFonts w:cs="Arial"/>
              </w:rPr>
              <w:t xml:space="preserve">et le côté parcours de la marque d’arrivée de l’extrémité </w:t>
            </w:r>
            <w:r w:rsidR="00517C2B" w:rsidRPr="008177EB">
              <w:rPr>
                <w:rFonts w:cs="Arial"/>
                <w:highlight w:val="yellow"/>
              </w:rPr>
              <w:t>&lt;tribord&gt;</w:t>
            </w:r>
            <w:r w:rsidRPr="008177EB">
              <w:rPr>
                <w:rFonts w:cs="Arial"/>
                <w:highlight w:val="yellow"/>
              </w:rPr>
              <w:t>.</w:t>
            </w:r>
          </w:p>
        </w:tc>
      </w:tr>
      <w:tr w:rsidR="00E13EAE" w:rsidRPr="002A6DDE" w14:paraId="50177FD6"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1C6C38" w14:textId="0130F470" w:rsidR="00E13EAE" w:rsidRPr="008177EB" w:rsidRDefault="00E13EAE" w:rsidP="00E13EAE">
            <w:pPr>
              <w:pStyle w:val="ACNormal"/>
              <w:tabs>
                <w:tab w:val="clear" w:pos="1134"/>
                <w:tab w:val="left" w:pos="977"/>
              </w:tabs>
              <w:rPr>
                <w:rFonts w:cs="Arial"/>
              </w:rPr>
            </w:pPr>
            <w:r w:rsidRPr="008177EB">
              <w:rPr>
                <w:rFonts w:cs="Arial"/>
              </w:rPr>
              <w:t>14.1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70A3C4" w14:textId="78B8B39D" w:rsidR="00E13EAE" w:rsidRPr="008177EB" w:rsidRDefault="00E13EAE" w:rsidP="00E13EAE">
            <w:pPr>
              <w:pStyle w:val="ACNormal"/>
              <w:tabs>
                <w:tab w:val="left" w:pos="977"/>
              </w:tabs>
              <w:rPr>
                <w:rFonts w:cs="Arial"/>
                <w:lang w:val="en-GB"/>
              </w:rPr>
            </w:pPr>
            <w:r w:rsidRPr="008177EB">
              <w:rPr>
                <w:rFonts w:cs="Arial"/>
                <w:lang w:val="en-US"/>
              </w:rPr>
              <w:t>The finishing line is between a staff displaying a blue flag on the finishing vessel and the course side of the finishing mark.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7871F" w14:textId="0EA1DA94" w:rsidR="00E13EAE" w:rsidRPr="008177EB" w:rsidRDefault="00E13EAE" w:rsidP="00E13EAE">
            <w:pPr>
              <w:pStyle w:val="ACNormal"/>
              <w:tabs>
                <w:tab w:val="left" w:pos="977"/>
              </w:tabs>
              <w:rPr>
                <w:rFonts w:cs="Arial"/>
              </w:rPr>
            </w:pPr>
            <w:r w:rsidRPr="008177EB">
              <w:rPr>
                <w:rFonts w:cs="Arial"/>
              </w:rPr>
              <w:t>La ligne d’arrivée se situe entre un mât arborant un pavillon bleu sur l'embarcation de signalisation et le côté parcours de la marque d’arrivée.</w:t>
            </w:r>
          </w:p>
        </w:tc>
      </w:tr>
      <w:tr w:rsidR="00E13EAE" w:rsidRPr="002A6DDE" w14:paraId="0EB75C9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4D2A54" w14:textId="58B65C03" w:rsidR="00E13EAE" w:rsidRPr="008177EB" w:rsidRDefault="00E13EAE" w:rsidP="00E13EAE">
            <w:pPr>
              <w:pStyle w:val="ACNormal"/>
              <w:tabs>
                <w:tab w:val="clear" w:pos="1134"/>
                <w:tab w:val="left" w:pos="977"/>
              </w:tabs>
              <w:rPr>
                <w:rFonts w:cs="Arial"/>
              </w:rPr>
            </w:pPr>
            <w:r w:rsidRPr="008177EB">
              <w:rPr>
                <w:rFonts w:cs="Arial"/>
              </w:rPr>
              <w:t>14.1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5DB01C" w14:textId="37614336" w:rsidR="00E13EAE" w:rsidRPr="008177EB" w:rsidRDefault="00E13EAE" w:rsidP="00E13EAE">
            <w:pPr>
              <w:pStyle w:val="ACNormal"/>
              <w:tabs>
                <w:tab w:val="clear" w:pos="1134"/>
                <w:tab w:val="left" w:pos="977"/>
              </w:tabs>
              <w:rPr>
                <w:rFonts w:cs="Arial"/>
                <w:lang w:val="en-GB"/>
              </w:rPr>
            </w:pPr>
            <w:r w:rsidRPr="008177EB">
              <w:rPr>
                <w:rFonts w:cs="Arial"/>
                <w:lang w:val="en-GB"/>
              </w:rPr>
              <w:t>The finishing line is between staffs displaying blue flags on the finishing marks.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39E29B" w14:textId="7CB7D7F7" w:rsidR="00E13EAE" w:rsidRPr="008177EB" w:rsidRDefault="00E13EAE" w:rsidP="00E13EAE">
            <w:pPr>
              <w:pStyle w:val="ACNormal"/>
              <w:tabs>
                <w:tab w:val="clear" w:pos="1134"/>
                <w:tab w:val="left" w:pos="977"/>
              </w:tabs>
              <w:rPr>
                <w:rFonts w:cs="Arial"/>
              </w:rPr>
            </w:pPr>
            <w:r w:rsidRPr="008177EB">
              <w:rPr>
                <w:rFonts w:cs="Arial"/>
              </w:rPr>
              <w:t>La ligne d'arrivée se situe entre les mâts arborant un pavillon bleu sur les marques d'arrivées</w:t>
            </w:r>
          </w:p>
        </w:tc>
      </w:tr>
      <w:tr w:rsidR="00E13EAE" w:rsidRPr="002A6DDE" w14:paraId="7DBFC16D"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388D6DC" w14:textId="32D237E5" w:rsidR="00E13EAE" w:rsidRPr="008177EB" w:rsidRDefault="00E13EAE" w:rsidP="00E13EAE">
            <w:pPr>
              <w:pStyle w:val="ACnormaltitre-d-article"/>
              <w:tabs>
                <w:tab w:val="clear" w:pos="1134"/>
                <w:tab w:val="left" w:pos="977"/>
              </w:tabs>
              <w:rPr>
                <w:rFonts w:cs="Arial"/>
                <w:szCs w:val="18"/>
              </w:rPr>
            </w:pPr>
            <w:r w:rsidRPr="008177EB">
              <w:rPr>
                <w:rFonts w:cs="Arial"/>
                <w:szCs w:val="18"/>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3A7ACD5" w14:textId="77777777" w:rsidR="00E13EAE" w:rsidRPr="008177EB" w:rsidRDefault="00E13EAE" w:rsidP="00E13EAE">
            <w:pPr>
              <w:pStyle w:val="ACnormaltitre-d-article"/>
              <w:tabs>
                <w:tab w:val="left" w:pos="977"/>
              </w:tabs>
              <w:rPr>
                <w:rFonts w:cs="Arial"/>
                <w:szCs w:val="18"/>
                <w:lang w:val="en-US"/>
              </w:rPr>
            </w:pPr>
            <w:r w:rsidRPr="008177EB">
              <w:rPr>
                <w:rFonts w:cs="Arial"/>
                <w:szCs w:val="18"/>
                <w:lang w:val="en-US"/>
              </w:rPr>
              <w:t>Penalty System</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29E4B69" w14:textId="77777777" w:rsidR="00E13EAE" w:rsidRPr="008177EB" w:rsidRDefault="00E13EAE" w:rsidP="00E13EAE">
            <w:pPr>
              <w:pStyle w:val="ACnormaltitre-d-article"/>
              <w:tabs>
                <w:tab w:val="left" w:pos="977"/>
              </w:tabs>
              <w:rPr>
                <w:rFonts w:cs="Arial"/>
                <w:szCs w:val="18"/>
                <w:lang w:val="fr-CH"/>
              </w:rPr>
            </w:pPr>
            <w:r w:rsidRPr="008177EB">
              <w:rPr>
                <w:rFonts w:cs="Arial"/>
                <w:szCs w:val="18"/>
                <w:lang w:val="fr-CH"/>
              </w:rPr>
              <w:t>Système de pénalité</w:t>
            </w:r>
          </w:p>
        </w:tc>
      </w:tr>
      <w:tr w:rsidR="00E13EAE" w:rsidRPr="002A6DDE" w14:paraId="3E4CABD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FF46FF" w14:textId="7EFE5912" w:rsidR="00E13EAE" w:rsidRPr="008177EB" w:rsidRDefault="00E13EAE" w:rsidP="00E13EAE">
            <w:pPr>
              <w:pStyle w:val="ACNormal"/>
              <w:tabs>
                <w:tab w:val="clear" w:pos="1134"/>
                <w:tab w:val="left" w:pos="977"/>
              </w:tabs>
              <w:rPr>
                <w:rFonts w:cs="Arial"/>
                <w:i/>
              </w:rPr>
            </w:pPr>
            <w:r w:rsidRPr="008177EB">
              <w:rPr>
                <w:rFonts w:cs="Arial"/>
                <w:i/>
              </w:rPr>
              <w:t>15.1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51BC5A" w14:textId="0B1588B0" w:rsidR="00E13EAE" w:rsidRPr="008177EB" w:rsidRDefault="00E13EAE" w:rsidP="00E13EAE">
            <w:pPr>
              <w:pStyle w:val="ACnormal-Note-guide-rouge"/>
              <w:rPr>
                <w:rFonts w:cs="Arial"/>
                <w:sz w:val="18"/>
                <w:lang w:val="en-GB"/>
              </w:rPr>
            </w:pPr>
            <w:r w:rsidRPr="008177EB">
              <w:rPr>
                <w:rFonts w:cs="Arial"/>
                <w:b/>
                <w:bCs/>
                <w:sz w:val="18"/>
                <w:lang w:val="en-GB"/>
              </w:rPr>
              <w:t>Choose one 15.1 of the two options</w:t>
            </w:r>
            <w:r w:rsidRPr="008177EB">
              <w:rPr>
                <w:rFonts w:cs="Arial"/>
                <w:sz w:val="18"/>
                <w:lang w:val="en-GB"/>
              </w:rPr>
              <w:t xml:space="preserve">. </w:t>
            </w:r>
          </w:p>
          <w:p w14:paraId="24B39F64" w14:textId="377BFB41" w:rsidR="00E13EAE" w:rsidRPr="008177EB" w:rsidRDefault="00E13EAE" w:rsidP="00E13EAE">
            <w:pPr>
              <w:pStyle w:val="ACnormal-Note-guide-rouge"/>
              <w:rPr>
                <w:rFonts w:cs="Arial"/>
                <w:sz w:val="18"/>
                <w:lang w:val="en-GB"/>
              </w:rPr>
            </w:pPr>
            <w:r w:rsidRPr="008177EB">
              <w:rPr>
                <w:rFonts w:cs="Arial"/>
                <w:sz w:val="18"/>
                <w:lang w:val="en-GB"/>
              </w:rPr>
              <w:t xml:space="preserve">Then </w:t>
            </w:r>
            <w:r w:rsidR="008177EB" w:rsidRPr="008177EB">
              <w:rPr>
                <w:rFonts w:cs="Arial"/>
                <w:sz w:val="18"/>
                <w:lang w:val="en-GB"/>
              </w:rPr>
              <w:t>delete</w:t>
            </w:r>
            <w:r w:rsidRPr="008177EB">
              <w:rPr>
                <w:rFonts w:cs="Arial"/>
                <w:sz w:val="18"/>
                <w:lang w:val="en-GB"/>
              </w:rPr>
              <w:t xml:space="preserve"> the option not used</w:t>
            </w:r>
            <w:r w:rsidR="008177EB" w:rsidRPr="008177EB">
              <w:rPr>
                <w:rFonts w:cs="Arial"/>
                <w:sz w:val="18"/>
                <w:lang w:val="en-GB"/>
              </w:rPr>
              <w:t>.</w:t>
            </w:r>
          </w:p>
          <w:p w14:paraId="53DA3B83" w14:textId="77777777" w:rsidR="00E13EAE" w:rsidRPr="008177EB" w:rsidRDefault="00E13EAE" w:rsidP="00E13EAE">
            <w:pPr>
              <w:pStyle w:val="ACnormal-Note-guide-rouge"/>
              <w:rPr>
                <w:rFonts w:cs="Arial"/>
                <w:sz w:val="18"/>
                <w:lang w:val="en-GB"/>
              </w:rPr>
            </w:pPr>
            <w:r w:rsidRPr="008177EB">
              <w:rPr>
                <w:rFonts w:cs="Arial"/>
                <w:sz w:val="18"/>
                <w:lang w:val="en-GB"/>
              </w:rPr>
              <w:t>Should only be used with multihulls, foilers or only if specified in the class rules.</w:t>
            </w:r>
          </w:p>
          <w:p w14:paraId="7781B26B" w14:textId="038ED120" w:rsidR="00E13EAE" w:rsidRPr="008177EB" w:rsidRDefault="00E13EAE" w:rsidP="00E13EAE">
            <w:pPr>
              <w:pStyle w:val="ACnormal-Note-guide-rouge"/>
              <w:rPr>
                <w:rFonts w:cs="Arial"/>
                <w:sz w:val="18"/>
                <w:lang w:val="en-GB"/>
              </w:rPr>
            </w:pPr>
            <w:r w:rsidRPr="008177EB">
              <w:rPr>
                <w:rFonts w:cs="Arial"/>
                <w:sz w:val="18"/>
                <w:lang w:val="en-GB"/>
              </w:rPr>
              <w:t>Is only working if no Appendix P appl</w:t>
            </w:r>
            <w:r w:rsidR="008177EB" w:rsidRPr="008177EB">
              <w:rPr>
                <w:rFonts w:cs="Arial"/>
                <w:sz w:val="18"/>
                <w:lang w:val="en-GB"/>
              </w:rPr>
              <w:t>ies</w:t>
            </w:r>
            <w:r w:rsidRPr="008177EB">
              <w:rPr>
                <w:rFonts w:cs="Arial"/>
                <w:sz w:val="18"/>
                <w:lang w:val="en-GB"/>
              </w:rPr>
              <w:t>.</w:t>
            </w:r>
          </w:p>
          <w:p w14:paraId="02F1F07E" w14:textId="4CF4657E" w:rsidR="00E13EAE" w:rsidRPr="008177EB" w:rsidRDefault="00E13EAE" w:rsidP="00E13EAE">
            <w:pPr>
              <w:pStyle w:val="ACNormalItalic"/>
              <w:tabs>
                <w:tab w:val="left" w:pos="977"/>
              </w:tabs>
              <w:rPr>
                <w:rFonts w:cs="Arial"/>
              </w:rPr>
            </w:pPr>
            <w:r w:rsidRPr="008177EB">
              <w:rPr>
                <w:rFonts w:cs="Arial"/>
              </w:rPr>
              <w:t xml:space="preserve">For the </w:t>
            </w:r>
            <w:r w:rsidRPr="008177EB">
              <w:rPr>
                <w:rFonts w:cs="Arial"/>
                <w:highlight w:val="yellow"/>
              </w:rPr>
              <w:t>&lt;name[s]&gt;</w:t>
            </w:r>
            <w:r w:rsidRPr="008177EB">
              <w:rPr>
                <w:rFonts w:cs="Arial"/>
              </w:rPr>
              <w:t xml:space="preserve"> class[es] RRS 44.1 is changed so that the Two-Turns Penalty is replaced by the One-Turn Penalty.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58845B" w14:textId="6F4F163E" w:rsidR="00E13EAE" w:rsidRPr="008177EB" w:rsidRDefault="00E13EAE" w:rsidP="00E13EAE">
            <w:pPr>
              <w:pStyle w:val="ACnormal-Note-guide-rouge"/>
              <w:rPr>
                <w:rFonts w:cs="Arial"/>
                <w:b/>
                <w:bCs/>
                <w:sz w:val="18"/>
              </w:rPr>
            </w:pPr>
            <w:r w:rsidRPr="008177EB">
              <w:rPr>
                <w:rFonts w:cs="Arial"/>
                <w:b/>
                <w:bCs/>
                <w:sz w:val="18"/>
              </w:rPr>
              <w:t>Choisir</w:t>
            </w:r>
            <w:r w:rsidRPr="008177EB">
              <w:rPr>
                <w:rFonts w:cs="Arial"/>
                <w:sz w:val="18"/>
              </w:rPr>
              <w:t xml:space="preserve"> </w:t>
            </w:r>
            <w:r w:rsidRPr="008177EB">
              <w:rPr>
                <w:rFonts w:cs="Arial"/>
                <w:b/>
                <w:bCs/>
                <w:sz w:val="18"/>
              </w:rPr>
              <w:t>une des deux options 15.1.</w:t>
            </w:r>
          </w:p>
          <w:p w14:paraId="71DA7564" w14:textId="714721EF" w:rsidR="00E13EAE" w:rsidRPr="008177EB" w:rsidRDefault="00E13EAE" w:rsidP="00E13EAE">
            <w:pPr>
              <w:pStyle w:val="ACnormal-Note-guide-rouge"/>
              <w:rPr>
                <w:rFonts w:cs="Arial"/>
                <w:sz w:val="18"/>
              </w:rPr>
            </w:pPr>
            <w:r w:rsidRPr="008177EB">
              <w:rPr>
                <w:rFonts w:cs="Arial"/>
                <w:sz w:val="18"/>
              </w:rPr>
              <w:t xml:space="preserve">Puis </w:t>
            </w:r>
            <w:r w:rsidR="008177EB" w:rsidRPr="008177EB">
              <w:rPr>
                <w:rFonts w:cs="Arial"/>
                <w:sz w:val="18"/>
              </w:rPr>
              <w:t>supprimez</w:t>
            </w:r>
            <w:r w:rsidRPr="008177EB">
              <w:rPr>
                <w:rFonts w:cs="Arial"/>
                <w:sz w:val="18"/>
              </w:rPr>
              <w:t xml:space="preserve"> la variante inutilisée.</w:t>
            </w:r>
          </w:p>
          <w:p w14:paraId="2DD236A2" w14:textId="77777777" w:rsidR="00E13EAE" w:rsidRPr="008177EB" w:rsidRDefault="00E13EAE" w:rsidP="00E13EAE">
            <w:pPr>
              <w:pStyle w:val="ACnormal-Note-guide-rouge"/>
              <w:rPr>
                <w:rFonts w:cs="Arial"/>
                <w:sz w:val="18"/>
              </w:rPr>
            </w:pPr>
            <w:r w:rsidRPr="008177EB">
              <w:rPr>
                <w:rFonts w:cs="Arial"/>
                <w:sz w:val="18"/>
              </w:rPr>
              <w:t>Ne devrait être utilisé que pour les multicoques, foilers ou que si spécifié dans les règles de classe.</w:t>
            </w:r>
          </w:p>
          <w:p w14:paraId="24597272" w14:textId="645769EB" w:rsidR="00E13EAE" w:rsidRPr="008177EB" w:rsidRDefault="00E13EAE" w:rsidP="00E13EAE">
            <w:pPr>
              <w:pStyle w:val="ACnormal-Note-guide-rouge"/>
              <w:rPr>
                <w:rFonts w:cs="Arial"/>
                <w:sz w:val="18"/>
              </w:rPr>
            </w:pPr>
            <w:r w:rsidRPr="008177EB">
              <w:rPr>
                <w:rFonts w:cs="Arial"/>
                <w:sz w:val="18"/>
              </w:rPr>
              <w:t>Ne peut s'utiliser que si l'Annexe P n'est pas appliquée.</w:t>
            </w:r>
          </w:p>
          <w:p w14:paraId="256567D2" w14:textId="045182FD" w:rsidR="00E13EAE" w:rsidRPr="008177EB" w:rsidRDefault="00E13EAE" w:rsidP="00E13EAE">
            <w:pPr>
              <w:pStyle w:val="ACNormalItalic"/>
              <w:tabs>
                <w:tab w:val="clear" w:pos="1134"/>
                <w:tab w:val="left" w:pos="977"/>
              </w:tabs>
              <w:rPr>
                <w:rFonts w:cs="Arial"/>
                <w:lang w:val="fr-CH"/>
              </w:rPr>
            </w:pPr>
            <w:r w:rsidRPr="008177EB">
              <w:rPr>
                <w:rFonts w:cs="Arial"/>
                <w:lang w:val="fr-CH"/>
              </w:rPr>
              <w:t xml:space="preserve">Pour [la][les] classe[s] </w:t>
            </w:r>
            <w:r w:rsidRPr="008177EB">
              <w:rPr>
                <w:rFonts w:cs="Arial"/>
                <w:highlight w:val="yellow"/>
                <w:lang w:val="fr-CH"/>
              </w:rPr>
              <w:t>&lt;classe[s]&gt;</w:t>
            </w:r>
            <w:r w:rsidRPr="008177EB">
              <w:rPr>
                <w:rFonts w:cs="Arial"/>
                <w:lang w:val="fr-CH"/>
              </w:rPr>
              <w:t>, la RCV 44.1 est modifiée de sorte que la pénalité de deux tours est remplacée par la pénalité d’un tour.</w:t>
            </w:r>
          </w:p>
        </w:tc>
      </w:tr>
      <w:tr w:rsidR="00E13EAE" w:rsidRPr="002A6DDE" w14:paraId="7306F01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89141" w14:textId="2575FB05" w:rsidR="00E13EAE" w:rsidRPr="008177EB" w:rsidRDefault="00E13EAE" w:rsidP="00E13EAE">
            <w:pPr>
              <w:pStyle w:val="ACNormal"/>
              <w:tabs>
                <w:tab w:val="clear" w:pos="1134"/>
                <w:tab w:val="left" w:pos="977"/>
              </w:tabs>
              <w:rPr>
                <w:rFonts w:cs="Arial"/>
                <w:i/>
              </w:rPr>
            </w:pPr>
            <w:r w:rsidRPr="008177EB">
              <w:rPr>
                <w:rFonts w:cs="Arial"/>
                <w:i/>
              </w:rPr>
              <w:t>15.1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9CE615" w14:textId="77777777" w:rsidR="00E13EAE" w:rsidRPr="008177EB" w:rsidRDefault="00E13EAE" w:rsidP="00E13EAE">
            <w:pPr>
              <w:pStyle w:val="ACnormal-Note-guide-rouge"/>
              <w:rPr>
                <w:rFonts w:cs="Arial"/>
                <w:sz w:val="18"/>
                <w:lang w:val="en-GB"/>
              </w:rPr>
            </w:pPr>
            <w:r w:rsidRPr="008177EB">
              <w:rPr>
                <w:rFonts w:cs="Arial"/>
                <w:sz w:val="18"/>
                <w:lang w:val="en-GB"/>
              </w:rPr>
              <w:t>Should only be used with multihulls, foilers or only if specified in the class rules.</w:t>
            </w:r>
          </w:p>
          <w:p w14:paraId="7F551496" w14:textId="0C561449" w:rsidR="00E13EAE" w:rsidRPr="008177EB" w:rsidRDefault="00E13EAE" w:rsidP="00E13EAE">
            <w:pPr>
              <w:pStyle w:val="ACnormal-Note-guide-rouge"/>
              <w:rPr>
                <w:rFonts w:cs="Arial"/>
                <w:sz w:val="18"/>
                <w:lang w:val="en-GB"/>
              </w:rPr>
            </w:pPr>
            <w:r w:rsidRPr="008177EB">
              <w:rPr>
                <w:rFonts w:cs="Arial"/>
                <w:sz w:val="18"/>
                <w:lang w:val="en-GB"/>
              </w:rPr>
              <w:t>Is only working if Appendix P apply.</w:t>
            </w:r>
          </w:p>
          <w:p w14:paraId="35317805" w14:textId="5B0C16F2" w:rsidR="00E13EAE" w:rsidRPr="008177EB" w:rsidRDefault="00E13EAE" w:rsidP="00E13EAE">
            <w:pPr>
              <w:pStyle w:val="ACNormalItalic"/>
              <w:tabs>
                <w:tab w:val="left" w:pos="977"/>
              </w:tabs>
              <w:rPr>
                <w:rFonts w:cs="Arial"/>
                <w:lang w:val="en-US"/>
              </w:rPr>
            </w:pPr>
            <w:r w:rsidRPr="008177EB">
              <w:rPr>
                <w:rFonts w:cs="Arial"/>
              </w:rPr>
              <w:t xml:space="preserve">For the </w:t>
            </w:r>
            <w:r w:rsidRPr="008177EB">
              <w:rPr>
                <w:rFonts w:cs="Arial"/>
                <w:highlight w:val="yellow"/>
              </w:rPr>
              <w:t>&lt;name[s]&gt;</w:t>
            </w:r>
            <w:r w:rsidRPr="008177EB">
              <w:rPr>
                <w:rFonts w:cs="Arial"/>
              </w:rPr>
              <w:t xml:space="preserve"> class[es] RRS 44.1 and RRS Appendix P 2.1 are changed so that the Two-Turns Penalty is replaced by the One-Turn Penalty.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B01" w14:textId="04479D77" w:rsidR="00E13EAE" w:rsidRPr="008177EB" w:rsidRDefault="00E13EAE" w:rsidP="00E13EAE">
            <w:pPr>
              <w:pStyle w:val="ACnormal-Note-guide-rouge"/>
              <w:rPr>
                <w:rFonts w:cs="Arial"/>
                <w:sz w:val="18"/>
              </w:rPr>
            </w:pPr>
            <w:r w:rsidRPr="008177EB">
              <w:rPr>
                <w:rFonts w:cs="Arial"/>
                <w:sz w:val="18"/>
              </w:rPr>
              <w:t>Ne devrait être utilisé que pour les multicoques, foilers ou que si spécifié dans les règles de classe.</w:t>
            </w:r>
          </w:p>
          <w:p w14:paraId="6B9D49AF" w14:textId="72783970" w:rsidR="00E13EAE" w:rsidRPr="008177EB" w:rsidRDefault="00E13EAE" w:rsidP="00E13EAE">
            <w:pPr>
              <w:pStyle w:val="ACnormal-Note-guide-rouge"/>
              <w:rPr>
                <w:rFonts w:cs="Arial"/>
                <w:sz w:val="18"/>
              </w:rPr>
            </w:pPr>
            <w:r w:rsidRPr="008177EB">
              <w:rPr>
                <w:rFonts w:cs="Arial"/>
                <w:sz w:val="18"/>
              </w:rPr>
              <w:t>Ne peut s'utiliser que si l'Annexe P est appliquée.</w:t>
            </w:r>
          </w:p>
          <w:p w14:paraId="438F7EF9" w14:textId="75F7515A" w:rsidR="00E13EAE" w:rsidRPr="008177EB" w:rsidRDefault="00E13EAE" w:rsidP="00E13EAE">
            <w:pPr>
              <w:pStyle w:val="ACNormalItalic"/>
              <w:tabs>
                <w:tab w:val="left" w:pos="977"/>
              </w:tabs>
              <w:rPr>
                <w:rFonts w:cs="Arial"/>
                <w:lang w:val="fr-CH"/>
              </w:rPr>
            </w:pPr>
            <w:r w:rsidRPr="008177EB">
              <w:rPr>
                <w:rFonts w:cs="Arial"/>
                <w:lang w:val="fr-CH"/>
              </w:rPr>
              <w:t xml:space="preserve">Pour [la][les] classe[s] </w:t>
            </w:r>
            <w:r w:rsidRPr="008177EB">
              <w:rPr>
                <w:rFonts w:cs="Arial"/>
                <w:highlight w:val="yellow"/>
                <w:lang w:val="fr-CH"/>
              </w:rPr>
              <w:t>&lt;classe[s]&gt;</w:t>
            </w:r>
            <w:r w:rsidRPr="008177EB">
              <w:rPr>
                <w:rFonts w:cs="Arial"/>
                <w:lang w:val="fr-CH"/>
              </w:rPr>
              <w:t>, la RCV 44.1 et la RCV Annexe P 2.1 sont modifiées de sorte que la pénalité de deux tours est remplacée par la pénalité d’un tour.</w:t>
            </w:r>
          </w:p>
        </w:tc>
      </w:tr>
      <w:tr w:rsidR="00E13EAE" w:rsidRPr="002A6DDE" w14:paraId="79E20AC4"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C8836" w14:textId="379EE1AD" w:rsidR="00E13EAE" w:rsidRPr="008177EB" w:rsidRDefault="00E13EAE" w:rsidP="00E13EAE">
            <w:pPr>
              <w:pStyle w:val="ACNormal"/>
              <w:tabs>
                <w:tab w:val="clear" w:pos="1134"/>
                <w:tab w:val="left" w:pos="977"/>
              </w:tabs>
              <w:rPr>
                <w:rFonts w:cs="Arial"/>
                <w:i/>
              </w:rPr>
            </w:pPr>
            <w:r w:rsidRPr="008177EB">
              <w:rPr>
                <w:rFonts w:cs="Arial"/>
                <w:i/>
              </w:rPr>
              <w:t>15.2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6A70E0" w14:textId="2B591D84" w:rsidR="00E13EAE" w:rsidRPr="008177EB" w:rsidRDefault="00E13EAE" w:rsidP="00E13EAE">
            <w:pPr>
              <w:pStyle w:val="ACNormalItalic"/>
              <w:tabs>
                <w:tab w:val="left" w:pos="977"/>
              </w:tabs>
              <w:rPr>
                <w:rFonts w:cs="Arial"/>
                <w:strike/>
              </w:rPr>
            </w:pPr>
            <w:r w:rsidRPr="008177EB">
              <w:rPr>
                <w:rFonts w:cs="Arial"/>
              </w:rPr>
              <w:t>RRS Appendix 2.3 does not apply and RRS. Appendix P 2.2 is changed so that it applies to any penalty after the first one.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8C3BE2" w14:textId="2E731737" w:rsidR="00E13EAE" w:rsidRPr="008177EB" w:rsidRDefault="00E13EAE" w:rsidP="00E13EAE">
            <w:pPr>
              <w:pStyle w:val="ACNormalItalic"/>
              <w:tabs>
                <w:tab w:val="left" w:pos="977"/>
              </w:tabs>
              <w:rPr>
                <w:rFonts w:cs="Arial"/>
                <w:strike/>
                <w:lang w:val="fr-CH"/>
              </w:rPr>
            </w:pPr>
            <w:r w:rsidRPr="008177EB">
              <w:rPr>
                <w:rFonts w:cs="Arial"/>
                <w:lang w:val="fr-CH"/>
              </w:rPr>
              <w:t xml:space="preserve">La RCV Annexe P 2.3 ne s’applique pas et la RCV Annexe P 2.2 est modifiée de sorte qu’elle s’applique à toute pénalité après la première. </w:t>
            </w:r>
          </w:p>
        </w:tc>
      </w:tr>
      <w:tr w:rsidR="00E13EAE" w:rsidRPr="002A6DDE" w14:paraId="04BF577C"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367B106" w14:textId="09629FE7" w:rsidR="00E13EAE" w:rsidRPr="008177EB" w:rsidRDefault="00E13EAE" w:rsidP="00E13EAE">
            <w:pPr>
              <w:pStyle w:val="ACnormaltitre-d-article"/>
              <w:tabs>
                <w:tab w:val="clear" w:pos="1134"/>
                <w:tab w:val="left" w:pos="977"/>
              </w:tabs>
              <w:rPr>
                <w:rFonts w:cs="Arial"/>
                <w:szCs w:val="18"/>
              </w:rPr>
            </w:pPr>
            <w:r w:rsidRPr="008177EB">
              <w:rPr>
                <w:rFonts w:cs="Arial"/>
                <w:szCs w:val="18"/>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BFF05BF" w14:textId="7316C84A" w:rsidR="00E13EAE" w:rsidRPr="008177EB" w:rsidRDefault="00E13EAE" w:rsidP="00E13EAE">
            <w:pPr>
              <w:pStyle w:val="ACnormaltitre-d-article"/>
              <w:tabs>
                <w:tab w:val="left" w:pos="977"/>
              </w:tabs>
              <w:rPr>
                <w:rFonts w:cs="Arial"/>
                <w:szCs w:val="18"/>
                <w:lang w:val="en-GB"/>
              </w:rPr>
            </w:pPr>
            <w:r w:rsidRPr="008177EB">
              <w:rPr>
                <w:rFonts w:cs="Arial"/>
                <w:szCs w:val="18"/>
                <w:lang w:val="en-US"/>
              </w:rPr>
              <w:t>Time Limit and Target Times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18C7709" w14:textId="4C0EC215" w:rsidR="00E13EAE" w:rsidRPr="008177EB" w:rsidRDefault="00E13EAE" w:rsidP="00E13EAE">
            <w:pPr>
              <w:pStyle w:val="ACnormaltitre-d-article"/>
              <w:tabs>
                <w:tab w:val="left" w:pos="977"/>
              </w:tabs>
              <w:rPr>
                <w:rFonts w:cs="Arial"/>
                <w:szCs w:val="18"/>
                <w:lang w:val="fr-CH"/>
              </w:rPr>
            </w:pPr>
            <w:r w:rsidRPr="008177EB">
              <w:rPr>
                <w:rFonts w:cs="Arial"/>
                <w:szCs w:val="18"/>
                <w:lang w:val="fr-CH"/>
              </w:rPr>
              <w:t>Temps limite et temps cible</w:t>
            </w:r>
          </w:p>
        </w:tc>
      </w:tr>
      <w:tr w:rsidR="00E13EAE" w:rsidRPr="002A6DDE" w14:paraId="3E0163AE"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7D4A72AF" w:rsidR="00E13EAE" w:rsidRPr="008177EB" w:rsidRDefault="00E13EAE" w:rsidP="00E13EAE">
            <w:pPr>
              <w:pStyle w:val="ACNormal"/>
              <w:tabs>
                <w:tab w:val="clear" w:pos="1134"/>
                <w:tab w:val="left" w:pos="977"/>
              </w:tabs>
              <w:rPr>
                <w:rFonts w:cs="Arial"/>
              </w:rPr>
            </w:pPr>
            <w:r w:rsidRPr="008177EB">
              <w:rPr>
                <w:rFonts w:cs="Arial"/>
              </w:rPr>
              <w:t>16.1</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E13EAE" w:rsidRPr="008177EB" w:rsidRDefault="00E13EAE" w:rsidP="00E13EAE">
            <w:pPr>
              <w:pStyle w:val="ACNormal"/>
              <w:tabs>
                <w:tab w:val="left" w:pos="977"/>
              </w:tabs>
              <w:rPr>
                <w:rFonts w:cs="Arial"/>
                <w:lang w:val="en-GB"/>
              </w:rPr>
            </w:pPr>
            <w:r w:rsidRPr="008177EB">
              <w:rPr>
                <w:rFonts w:cs="Arial"/>
                <w:lang w:val="en-US"/>
              </w:rPr>
              <w:t>Time limits and target times:</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2AB6B318" w14:textId="1D00CAE3" w:rsidR="00E13EAE" w:rsidRPr="008177EB" w:rsidRDefault="00E13EAE" w:rsidP="00E13EAE">
            <w:pPr>
              <w:pStyle w:val="ACNormal"/>
              <w:tabs>
                <w:tab w:val="left" w:pos="977"/>
              </w:tabs>
              <w:rPr>
                <w:rFonts w:cs="Arial"/>
                <w:i/>
                <w:iCs/>
              </w:rPr>
            </w:pPr>
            <w:r w:rsidRPr="008177EB">
              <w:rPr>
                <w:rFonts w:cs="Arial"/>
              </w:rPr>
              <w:t>Temps limites et les temps cibles :</w:t>
            </w:r>
            <w:r w:rsidRPr="008177EB" w:rsidDel="004738E7">
              <w:rPr>
                <w:rFonts w:cs="Arial"/>
              </w:rPr>
              <w:t xml:space="preserve"> </w:t>
            </w:r>
          </w:p>
        </w:tc>
      </w:tr>
      <w:tr w:rsidR="00E13EAE" w:rsidRPr="002A6DDE" w14:paraId="09CD4332"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5659E8C5" w14:textId="77777777" w:rsidR="00E13EAE" w:rsidRPr="008177EB" w:rsidRDefault="00E13EAE" w:rsidP="00E13EAE">
            <w:pPr>
              <w:pStyle w:val="ACnormal-Note-guide-rouge"/>
              <w:rPr>
                <w:rFonts w:cs="Arial"/>
                <w:sz w:val="18"/>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5243B03F" w14:textId="5416FF9E" w:rsidR="00E13EAE" w:rsidRPr="008177EB" w:rsidRDefault="00E13EAE" w:rsidP="00E13EAE">
            <w:pPr>
              <w:pStyle w:val="ACnormal-Note-guide-rouge"/>
              <w:rPr>
                <w:rFonts w:cs="Arial"/>
                <w:sz w:val="18"/>
              </w:rPr>
            </w:pPr>
          </w:p>
        </w:tc>
      </w:tr>
      <w:tr w:rsidR="00E13EAE" w:rsidRPr="002A6DDE" w14:paraId="11FD4CB0"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229794A1" w14:textId="77777777" w:rsidR="00E13EAE" w:rsidRPr="008177EB" w:rsidRDefault="00E13EAE" w:rsidP="00E13EAE">
            <w:pPr>
              <w:pStyle w:val="ACNormal"/>
              <w:tabs>
                <w:tab w:val="clear" w:pos="1134"/>
                <w:tab w:val="left" w:pos="977"/>
              </w:tabs>
              <w:rPr>
                <w:rFonts w:cs="Arial"/>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tbl>
            <w:tblPr>
              <w:tblStyle w:val="Tabellenraster"/>
              <w:tblW w:w="8356" w:type="dxa"/>
              <w:jc w:val="center"/>
              <w:tblLayout w:type="fixed"/>
              <w:tblLook w:val="04A0" w:firstRow="1" w:lastRow="0" w:firstColumn="1" w:lastColumn="0" w:noHBand="0" w:noVBand="1"/>
            </w:tblPr>
            <w:tblGrid>
              <w:gridCol w:w="1127"/>
              <w:gridCol w:w="1842"/>
              <w:gridCol w:w="1843"/>
              <w:gridCol w:w="1701"/>
              <w:gridCol w:w="1843"/>
            </w:tblGrid>
            <w:tr w:rsidR="00E13EAE" w:rsidRPr="008177EB" w14:paraId="213945CA" w14:textId="77777777" w:rsidTr="00FD432D">
              <w:trPr>
                <w:jc w:val="center"/>
              </w:trPr>
              <w:tc>
                <w:tcPr>
                  <w:tcW w:w="1127" w:type="dxa"/>
                  <w:tcBorders>
                    <w:top w:val="nil"/>
                    <w:left w:val="nil"/>
                  </w:tcBorders>
                </w:tcPr>
                <w:p w14:paraId="586FE859" w14:textId="77777777" w:rsidR="00E13EAE" w:rsidRPr="008177EB" w:rsidRDefault="00E13EAE" w:rsidP="00E13EAE">
                  <w:pPr>
                    <w:pStyle w:val="ACnormalsous-tableau"/>
                    <w:numPr>
                      <w:ilvl w:val="0"/>
                      <w:numId w:val="0"/>
                    </w:numPr>
                    <w:spacing w:after="0"/>
                    <w:rPr>
                      <w:rFonts w:cs="Arial"/>
                    </w:rPr>
                  </w:pPr>
                </w:p>
              </w:tc>
              <w:tc>
                <w:tcPr>
                  <w:tcW w:w="1842" w:type="dxa"/>
                </w:tcPr>
                <w:p w14:paraId="583195B1" w14:textId="376A8AD7"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Mark 1 Time Limit</w:t>
                  </w:r>
                </w:p>
                <w:p w14:paraId="01488EB5" w14:textId="77777777"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Temps limite à la marque 1</w:t>
                  </w:r>
                </w:p>
              </w:tc>
              <w:tc>
                <w:tcPr>
                  <w:tcW w:w="1843" w:type="dxa"/>
                </w:tcPr>
                <w:p w14:paraId="57975C57" w14:textId="5D881F43"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Race Target Time</w:t>
                  </w:r>
                </w:p>
                <w:p w14:paraId="64BE6459" w14:textId="77777777"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Temps cible de course</w:t>
                  </w:r>
                </w:p>
              </w:tc>
              <w:tc>
                <w:tcPr>
                  <w:tcW w:w="1701" w:type="dxa"/>
                </w:tcPr>
                <w:p w14:paraId="771CA177" w14:textId="4733941A"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Race Time Limit</w:t>
                  </w:r>
                </w:p>
                <w:p w14:paraId="206B4B18" w14:textId="77777777"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Temps limite de course</w:t>
                  </w:r>
                </w:p>
              </w:tc>
              <w:tc>
                <w:tcPr>
                  <w:tcW w:w="1843" w:type="dxa"/>
                </w:tcPr>
                <w:p w14:paraId="4F2C8ABF" w14:textId="755CD796"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Finishing Window</w:t>
                  </w:r>
                </w:p>
                <w:p w14:paraId="7AD38F9C" w14:textId="77777777" w:rsidR="00E13EAE" w:rsidRPr="008177EB" w:rsidRDefault="00E13EAE" w:rsidP="00E13EAE">
                  <w:pPr>
                    <w:pStyle w:val="ACnormalsous-tableau"/>
                    <w:numPr>
                      <w:ilvl w:val="0"/>
                      <w:numId w:val="0"/>
                    </w:numPr>
                    <w:spacing w:after="0"/>
                    <w:jc w:val="center"/>
                    <w:rPr>
                      <w:rFonts w:cs="Arial"/>
                      <w:b/>
                      <w:bCs/>
                      <w:i/>
                      <w:iCs/>
                    </w:rPr>
                  </w:pPr>
                  <w:r w:rsidRPr="008177EB">
                    <w:rPr>
                      <w:rFonts w:cs="Arial"/>
                      <w:b/>
                      <w:bCs/>
                      <w:i/>
                      <w:iCs/>
                    </w:rPr>
                    <w:t>Fenêtre pour finir</w:t>
                  </w:r>
                </w:p>
              </w:tc>
            </w:tr>
            <w:tr w:rsidR="00E13EAE" w:rsidRPr="008177EB" w14:paraId="771B5EFC" w14:textId="77777777" w:rsidTr="00FD432D">
              <w:trPr>
                <w:jc w:val="center"/>
              </w:trPr>
              <w:tc>
                <w:tcPr>
                  <w:tcW w:w="1127" w:type="dxa"/>
                </w:tcPr>
                <w:p w14:paraId="2D372270" w14:textId="22B076E8" w:rsidR="00E13EAE" w:rsidRPr="008177EB" w:rsidRDefault="00E13EAE" w:rsidP="00E13EAE">
                  <w:pPr>
                    <w:pStyle w:val="ACnormalsous-tableau"/>
                    <w:numPr>
                      <w:ilvl w:val="0"/>
                      <w:numId w:val="0"/>
                    </w:numPr>
                    <w:spacing w:after="0"/>
                    <w:rPr>
                      <w:rFonts w:cs="Arial"/>
                    </w:rPr>
                  </w:pPr>
                  <w:r w:rsidRPr="008177EB">
                    <w:rPr>
                      <w:rFonts w:cs="Arial"/>
                      <w:highlight w:val="yellow"/>
                    </w:rPr>
                    <w:t>&lt;class A&gt;</w:t>
                  </w:r>
                </w:p>
              </w:tc>
              <w:tc>
                <w:tcPr>
                  <w:tcW w:w="1842" w:type="dxa"/>
                </w:tcPr>
                <w:p w14:paraId="3730E42D" w14:textId="5E5F88A2"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rPr>
                    <w:t>&lt;</w:t>
                  </w:r>
                  <w:r w:rsidRPr="008177EB">
                    <w:rPr>
                      <w:rFonts w:cs="Arial"/>
                      <w:i/>
                      <w:iCs/>
                      <w:highlight w:val="yellow"/>
                      <w:lang w:val="en-GB"/>
                    </w:rPr>
                    <w:t>number</w:t>
                  </w:r>
                  <w:r w:rsidRPr="008177EB">
                    <w:rPr>
                      <w:rFonts w:cs="Arial"/>
                      <w:i/>
                      <w:iCs/>
                      <w:highlight w:val="yellow"/>
                    </w:rPr>
                    <w:t>&gt;</w:t>
                  </w:r>
                  <w:r w:rsidRPr="008177EB">
                    <w:rPr>
                      <w:rFonts w:cs="Arial"/>
                      <w:i/>
                      <w:iCs/>
                    </w:rPr>
                    <w:t xml:space="preserve"> min</w:t>
                  </w:r>
                </w:p>
              </w:tc>
              <w:tc>
                <w:tcPr>
                  <w:tcW w:w="1843" w:type="dxa"/>
                </w:tcPr>
                <w:p w14:paraId="69AE62BE" w14:textId="12098A1E" w:rsidR="00E13EAE" w:rsidRPr="008177EB" w:rsidRDefault="00E13EAE" w:rsidP="00E13EAE">
                  <w:pPr>
                    <w:pStyle w:val="ACnormalsous-tableau"/>
                    <w:numPr>
                      <w:ilvl w:val="0"/>
                      <w:numId w:val="0"/>
                    </w:numPr>
                    <w:spacing w:after="0"/>
                    <w:jc w:val="center"/>
                    <w:rPr>
                      <w:rFonts w:cs="Arial"/>
                      <w:i/>
                      <w:iCs/>
                      <w:highlight w:val="yellow"/>
                    </w:rPr>
                  </w:pPr>
                  <w:r w:rsidRPr="008177EB">
                    <w:rPr>
                      <w:rFonts w:cs="Arial"/>
                      <w:i/>
                      <w:iCs/>
                      <w:highlight w:val="yellow"/>
                    </w:rPr>
                    <w:t>&lt;</w:t>
                  </w:r>
                  <w:r w:rsidRPr="008177EB">
                    <w:rPr>
                      <w:rFonts w:cs="Arial"/>
                      <w:i/>
                      <w:iCs/>
                      <w:highlight w:val="yellow"/>
                      <w:lang w:val="en-GB"/>
                    </w:rPr>
                    <w:t>number</w:t>
                  </w:r>
                  <w:r w:rsidRPr="008177EB">
                    <w:rPr>
                      <w:rFonts w:cs="Arial"/>
                      <w:i/>
                      <w:iCs/>
                      <w:highlight w:val="yellow"/>
                    </w:rPr>
                    <w:t>&gt; min</w:t>
                  </w:r>
                </w:p>
              </w:tc>
              <w:tc>
                <w:tcPr>
                  <w:tcW w:w="1701" w:type="dxa"/>
                </w:tcPr>
                <w:p w14:paraId="620F0F67" w14:textId="298468C5"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rPr>
                    <w:t>&lt;number&gt;</w:t>
                  </w:r>
                  <w:r w:rsidRPr="008177EB">
                    <w:rPr>
                      <w:rFonts w:cs="Arial"/>
                      <w:i/>
                      <w:iCs/>
                    </w:rPr>
                    <w:t xml:space="preserve"> min</w:t>
                  </w:r>
                </w:p>
              </w:tc>
              <w:tc>
                <w:tcPr>
                  <w:tcW w:w="1843" w:type="dxa"/>
                </w:tcPr>
                <w:p w14:paraId="76CED056" w14:textId="34AC1A37"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rPr>
                    <w:t>&lt;number&gt;</w:t>
                  </w:r>
                  <w:r w:rsidRPr="008177EB">
                    <w:rPr>
                      <w:rFonts w:cs="Arial"/>
                      <w:i/>
                      <w:iCs/>
                    </w:rPr>
                    <w:t xml:space="preserve"> min</w:t>
                  </w:r>
                </w:p>
              </w:tc>
            </w:tr>
            <w:tr w:rsidR="00E13EAE" w:rsidRPr="008177EB" w14:paraId="47267156" w14:textId="77777777" w:rsidTr="00FD432D">
              <w:trPr>
                <w:jc w:val="center"/>
              </w:trPr>
              <w:tc>
                <w:tcPr>
                  <w:tcW w:w="1127" w:type="dxa"/>
                </w:tcPr>
                <w:p w14:paraId="7017F18A" w14:textId="66CE6C3C" w:rsidR="00E13EAE" w:rsidRPr="008177EB" w:rsidRDefault="00E13EAE" w:rsidP="00E13EAE">
                  <w:pPr>
                    <w:pStyle w:val="ACnormalsous-tableau"/>
                    <w:numPr>
                      <w:ilvl w:val="0"/>
                      <w:numId w:val="0"/>
                    </w:numPr>
                    <w:spacing w:after="0"/>
                    <w:rPr>
                      <w:rFonts w:cs="Arial"/>
                    </w:rPr>
                  </w:pPr>
                  <w:r w:rsidRPr="008177EB">
                    <w:rPr>
                      <w:rFonts w:cs="Arial"/>
                      <w:i/>
                      <w:iCs/>
                      <w:highlight w:val="yellow"/>
                    </w:rPr>
                    <w:t>&lt;class B&gt;</w:t>
                  </w:r>
                </w:p>
              </w:tc>
              <w:tc>
                <w:tcPr>
                  <w:tcW w:w="1842" w:type="dxa"/>
                </w:tcPr>
                <w:p w14:paraId="619A2F0C" w14:textId="60507477"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c>
                <w:tcPr>
                  <w:tcW w:w="1843" w:type="dxa"/>
                </w:tcPr>
                <w:p w14:paraId="730BB932" w14:textId="14CD21E7" w:rsidR="00E13EAE" w:rsidRPr="008177EB" w:rsidRDefault="00E13EAE" w:rsidP="00E13EAE">
                  <w:pPr>
                    <w:pStyle w:val="ACnormalsous-tableau"/>
                    <w:numPr>
                      <w:ilvl w:val="0"/>
                      <w:numId w:val="0"/>
                    </w:numPr>
                    <w:spacing w:after="0"/>
                    <w:jc w:val="center"/>
                    <w:rPr>
                      <w:rFonts w:cs="Arial"/>
                      <w:i/>
                      <w:iCs/>
                      <w:highlight w:val="yellow"/>
                    </w:rPr>
                  </w:pPr>
                  <w:r w:rsidRPr="008177EB">
                    <w:rPr>
                      <w:rFonts w:cs="Arial"/>
                      <w:i/>
                      <w:iCs/>
                      <w:highlight w:val="yellow"/>
                    </w:rPr>
                    <w:t>&lt;number&gt; min</w:t>
                  </w:r>
                </w:p>
              </w:tc>
              <w:tc>
                <w:tcPr>
                  <w:tcW w:w="1701" w:type="dxa"/>
                </w:tcPr>
                <w:p w14:paraId="23CCAB34" w14:textId="6833F98C"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c>
                <w:tcPr>
                  <w:tcW w:w="1843" w:type="dxa"/>
                </w:tcPr>
                <w:p w14:paraId="7DD09D10" w14:textId="786F65EE"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r>
            <w:tr w:rsidR="00E13EAE" w:rsidRPr="008177EB" w14:paraId="2E2AEA3D" w14:textId="77777777" w:rsidTr="00FD432D">
              <w:trPr>
                <w:jc w:val="center"/>
              </w:trPr>
              <w:tc>
                <w:tcPr>
                  <w:tcW w:w="1127" w:type="dxa"/>
                </w:tcPr>
                <w:p w14:paraId="28D6DA44" w14:textId="181B1E5A" w:rsidR="00E13EAE" w:rsidRPr="008177EB" w:rsidRDefault="00E13EAE" w:rsidP="00E13EAE">
                  <w:pPr>
                    <w:pStyle w:val="ACnormalsous-tableau"/>
                    <w:numPr>
                      <w:ilvl w:val="0"/>
                      <w:numId w:val="0"/>
                    </w:numPr>
                    <w:spacing w:after="0"/>
                    <w:rPr>
                      <w:rFonts w:cs="Arial"/>
                    </w:rPr>
                  </w:pPr>
                  <w:r w:rsidRPr="008177EB">
                    <w:rPr>
                      <w:rFonts w:cs="Arial"/>
                      <w:i/>
                      <w:iCs/>
                      <w:highlight w:val="yellow"/>
                    </w:rPr>
                    <w:t>&lt;class C&gt;</w:t>
                  </w:r>
                </w:p>
              </w:tc>
              <w:tc>
                <w:tcPr>
                  <w:tcW w:w="1842" w:type="dxa"/>
                </w:tcPr>
                <w:p w14:paraId="55803D5E" w14:textId="5B5CAE6B"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c>
                <w:tcPr>
                  <w:tcW w:w="1843" w:type="dxa"/>
                </w:tcPr>
                <w:p w14:paraId="33BF10BF" w14:textId="3C860096" w:rsidR="00E13EAE" w:rsidRPr="008177EB" w:rsidRDefault="00E13EAE" w:rsidP="00E13EAE">
                  <w:pPr>
                    <w:pStyle w:val="ACnormalsous-tableau"/>
                    <w:numPr>
                      <w:ilvl w:val="0"/>
                      <w:numId w:val="0"/>
                    </w:numPr>
                    <w:spacing w:after="0"/>
                    <w:jc w:val="center"/>
                    <w:rPr>
                      <w:rFonts w:cs="Arial"/>
                      <w:i/>
                      <w:iCs/>
                      <w:highlight w:val="yellow"/>
                    </w:rPr>
                  </w:pPr>
                  <w:r w:rsidRPr="008177EB">
                    <w:rPr>
                      <w:rFonts w:cs="Arial"/>
                      <w:i/>
                      <w:iCs/>
                      <w:highlight w:val="yellow"/>
                    </w:rPr>
                    <w:t>&lt;number&gt; min</w:t>
                  </w:r>
                </w:p>
              </w:tc>
              <w:tc>
                <w:tcPr>
                  <w:tcW w:w="1701" w:type="dxa"/>
                </w:tcPr>
                <w:p w14:paraId="43F241CF" w14:textId="2758412B"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c>
                <w:tcPr>
                  <w:tcW w:w="1843" w:type="dxa"/>
                </w:tcPr>
                <w:p w14:paraId="3FD3748C" w14:textId="5488C238" w:rsidR="00E13EAE" w:rsidRPr="008177EB" w:rsidRDefault="00E13EAE" w:rsidP="00E13EAE">
                  <w:pPr>
                    <w:pStyle w:val="ACnormalsous-tableau"/>
                    <w:numPr>
                      <w:ilvl w:val="0"/>
                      <w:numId w:val="0"/>
                    </w:numPr>
                    <w:spacing w:after="0"/>
                    <w:jc w:val="center"/>
                    <w:rPr>
                      <w:rFonts w:cs="Arial"/>
                      <w:i/>
                      <w:iCs/>
                    </w:rPr>
                  </w:pPr>
                  <w:r w:rsidRPr="008177EB">
                    <w:rPr>
                      <w:rFonts w:cs="Arial"/>
                      <w:i/>
                      <w:iCs/>
                      <w:highlight w:val="yellow"/>
                      <w:lang w:val="en-US"/>
                    </w:rPr>
                    <w:t>&lt;number&gt;</w:t>
                  </w:r>
                  <w:r w:rsidRPr="008177EB">
                    <w:rPr>
                      <w:rFonts w:cs="Arial"/>
                      <w:i/>
                      <w:iCs/>
                      <w:lang w:val="en-US"/>
                    </w:rPr>
                    <w:t xml:space="preserve"> min</w:t>
                  </w:r>
                </w:p>
              </w:tc>
            </w:tr>
          </w:tbl>
          <w:p w14:paraId="20D12175" w14:textId="77777777" w:rsidR="00E13EAE" w:rsidRPr="008177EB" w:rsidRDefault="00E13EAE" w:rsidP="00E13EAE">
            <w:pPr>
              <w:pStyle w:val="ACNormal"/>
              <w:tabs>
                <w:tab w:val="left" w:pos="977"/>
              </w:tabs>
              <w:jc w:val="center"/>
              <w:rPr>
                <w:rFonts w:cs="Arial"/>
              </w:rPr>
            </w:pPr>
          </w:p>
        </w:tc>
      </w:tr>
      <w:tr w:rsidR="00E13EAE" w:rsidRPr="002A6DDE" w14:paraId="45E5F5C6" w14:textId="77777777" w:rsidTr="008177EB">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E13EAE" w:rsidRPr="008177EB" w:rsidRDefault="00E13EAE" w:rsidP="00E13EAE">
            <w:pPr>
              <w:pStyle w:val="ACNormal"/>
              <w:tabs>
                <w:tab w:val="clear" w:pos="1134"/>
                <w:tab w:val="left" w:pos="977"/>
              </w:tabs>
              <w:rPr>
                <w:rFonts w:cs="Arial"/>
              </w:rPr>
            </w:pPr>
          </w:p>
        </w:tc>
        <w:tc>
          <w:tcPr>
            <w:tcW w:w="4819" w:type="dxa"/>
            <w:tcBorders>
              <w:top w:val="nil"/>
              <w:left w:val="single" w:sz="4" w:space="0" w:color="000000"/>
              <w:bottom w:val="single" w:sz="4" w:space="0" w:color="000000"/>
              <w:right w:val="nil"/>
            </w:tcBorders>
            <w:shd w:val="clear" w:color="auto" w:fill="auto"/>
            <w:tcMar>
              <w:left w:w="103" w:type="dxa"/>
            </w:tcMar>
          </w:tcPr>
          <w:p w14:paraId="132B46D5" w14:textId="77777777" w:rsidR="00E13EAE" w:rsidRPr="008177EB" w:rsidRDefault="00E13EAE" w:rsidP="00E13EAE">
            <w:pPr>
              <w:pStyle w:val="ACnormal-Note-guide-rouge"/>
              <w:tabs>
                <w:tab w:val="left" w:pos="977"/>
              </w:tabs>
              <w:rPr>
                <w:rFonts w:cs="Arial"/>
                <w:sz w:val="18"/>
                <w:lang w:val="en-GB"/>
              </w:rPr>
            </w:pPr>
            <w:r w:rsidRPr="008177EB">
              <w:rPr>
                <w:rFonts w:cs="Arial"/>
                <w:sz w:val="18"/>
                <w:lang w:val="en-GB"/>
              </w:rPr>
              <w:t xml:space="preserve">Delete all columns not used. </w:t>
            </w:r>
          </w:p>
          <w:p w14:paraId="514AC5C5" w14:textId="5DF59732" w:rsidR="00E13EAE" w:rsidRPr="008177EB" w:rsidRDefault="00E13EAE" w:rsidP="00E13EAE">
            <w:pPr>
              <w:pStyle w:val="ACnormal-Note-guide-rouge"/>
              <w:tabs>
                <w:tab w:val="left" w:pos="977"/>
              </w:tabs>
              <w:rPr>
                <w:rFonts w:cs="Arial"/>
                <w:sz w:val="18"/>
                <w:lang w:val="en-GB"/>
              </w:rPr>
            </w:pPr>
            <w:r w:rsidRPr="008177EB">
              <w:rPr>
                <w:rFonts w:cs="Arial"/>
                <w:sz w:val="18"/>
                <w:lang w:val="en-GB"/>
              </w:rPr>
              <w:t>Classes must be coherent with NoR.</w:t>
            </w:r>
          </w:p>
        </w:tc>
        <w:tc>
          <w:tcPr>
            <w:tcW w:w="4820" w:type="dxa"/>
            <w:tcBorders>
              <w:top w:val="nil"/>
              <w:left w:val="nil"/>
              <w:bottom w:val="single" w:sz="4" w:space="0" w:color="000000"/>
              <w:right w:val="single" w:sz="4" w:space="0" w:color="000000"/>
            </w:tcBorders>
            <w:shd w:val="clear" w:color="auto" w:fill="auto"/>
            <w:tcMar>
              <w:left w:w="103" w:type="dxa"/>
            </w:tcMar>
          </w:tcPr>
          <w:p w14:paraId="04B0A826" w14:textId="77777777" w:rsidR="00E13EAE" w:rsidRPr="008177EB" w:rsidRDefault="00E13EAE" w:rsidP="00E13EAE">
            <w:pPr>
              <w:pStyle w:val="ACnormal-Note-guide-rouge"/>
              <w:tabs>
                <w:tab w:val="left" w:pos="977"/>
              </w:tabs>
              <w:rPr>
                <w:rFonts w:cs="Arial"/>
                <w:sz w:val="18"/>
              </w:rPr>
            </w:pPr>
            <w:r w:rsidRPr="008177EB">
              <w:rPr>
                <w:rFonts w:cs="Arial"/>
                <w:sz w:val="18"/>
              </w:rPr>
              <w:t>Supprimez toutes les colonnes inutilisées.</w:t>
            </w:r>
          </w:p>
          <w:p w14:paraId="3C91F161" w14:textId="2D419410" w:rsidR="00E13EAE" w:rsidRPr="008177EB" w:rsidRDefault="00E13EAE" w:rsidP="00E13EAE">
            <w:pPr>
              <w:pStyle w:val="ACnormal-Note-guide-rouge"/>
              <w:tabs>
                <w:tab w:val="left" w:pos="977"/>
              </w:tabs>
              <w:rPr>
                <w:rFonts w:cs="Arial"/>
                <w:sz w:val="18"/>
              </w:rPr>
            </w:pPr>
            <w:r w:rsidRPr="008177EB">
              <w:rPr>
                <w:rFonts w:cs="Arial"/>
                <w:sz w:val="18"/>
              </w:rPr>
              <w:t>Les classes doivent être cohérentes avec l'AC.</w:t>
            </w:r>
          </w:p>
        </w:tc>
      </w:tr>
      <w:tr w:rsidR="00E13EAE" w:rsidRPr="002A6DDE" w14:paraId="6AFD9DD5" w14:textId="77777777" w:rsidTr="008177EB">
        <w:tc>
          <w:tcPr>
            <w:tcW w:w="851" w:type="dxa"/>
            <w:tcBorders>
              <w:top w:val="nil"/>
              <w:left w:val="single" w:sz="4" w:space="0" w:color="000000"/>
              <w:bottom w:val="single" w:sz="4" w:space="0" w:color="000000"/>
              <w:right w:val="single" w:sz="4" w:space="0" w:color="000000"/>
            </w:tcBorders>
            <w:shd w:val="clear" w:color="auto" w:fill="auto"/>
            <w:tcMar>
              <w:left w:w="103" w:type="dxa"/>
            </w:tcMar>
          </w:tcPr>
          <w:p w14:paraId="53A7F1FB" w14:textId="2A00D3C9" w:rsidR="00E13EAE" w:rsidRPr="008177EB" w:rsidRDefault="00E13EAE" w:rsidP="00E13EAE">
            <w:pPr>
              <w:pStyle w:val="ACNormalItalic"/>
              <w:tabs>
                <w:tab w:val="clear" w:pos="1134"/>
                <w:tab w:val="left" w:pos="977"/>
              </w:tabs>
              <w:rPr>
                <w:rFonts w:cs="Arial"/>
              </w:rPr>
            </w:pPr>
            <w:r w:rsidRPr="008177EB">
              <w:rPr>
                <w:rFonts w:cs="Arial"/>
              </w:rPr>
              <w:t>16.2</w:t>
            </w:r>
          </w:p>
        </w:tc>
        <w:tc>
          <w:tcPr>
            <w:tcW w:w="4819" w:type="dxa"/>
            <w:tcBorders>
              <w:top w:val="nil"/>
              <w:left w:val="single" w:sz="4" w:space="0" w:color="000000"/>
              <w:bottom w:val="single" w:sz="4" w:space="0" w:color="000000"/>
              <w:right w:val="single" w:sz="4" w:space="0" w:color="000000"/>
            </w:tcBorders>
            <w:shd w:val="clear" w:color="auto" w:fill="auto"/>
            <w:tcMar>
              <w:left w:w="103" w:type="dxa"/>
            </w:tcMar>
          </w:tcPr>
          <w:p w14:paraId="6CFB06A5" w14:textId="69AE9980" w:rsidR="00E13EAE" w:rsidRPr="008177EB" w:rsidRDefault="00E13EAE" w:rsidP="00E13EAE">
            <w:pPr>
              <w:pStyle w:val="ACNormalItalic"/>
              <w:tabs>
                <w:tab w:val="left" w:pos="977"/>
              </w:tabs>
              <w:rPr>
                <w:rFonts w:cs="Arial"/>
                <w:lang w:val="en-US"/>
              </w:rPr>
            </w:pPr>
            <w:r w:rsidRPr="008177EB">
              <w:rPr>
                <w:rFonts w:cs="Arial"/>
                <w:lang w:val="en-US"/>
              </w:rPr>
              <w:t xml:space="preserve">If no boat has passed Mark 1 within the Mark 1 </w:t>
            </w:r>
            <w:r w:rsidR="00742FAD" w:rsidRPr="008177EB">
              <w:rPr>
                <w:rFonts w:cs="Arial"/>
                <w:lang w:val="en-US"/>
              </w:rPr>
              <w:t>T</w:t>
            </w:r>
            <w:r w:rsidRPr="008177EB">
              <w:rPr>
                <w:rFonts w:cs="Arial"/>
                <w:lang w:val="en-US"/>
              </w:rPr>
              <w:t xml:space="preserve">ime </w:t>
            </w:r>
            <w:r w:rsidR="00742FAD" w:rsidRPr="008177EB">
              <w:rPr>
                <w:rFonts w:cs="Arial"/>
                <w:lang w:val="en-US"/>
              </w:rPr>
              <w:t>L</w:t>
            </w:r>
            <w:r w:rsidRPr="008177EB">
              <w:rPr>
                <w:rFonts w:cs="Arial"/>
                <w:lang w:val="en-US"/>
              </w:rPr>
              <w:t xml:space="preserve">imit, the race will be abandoned. </w:t>
            </w:r>
          </w:p>
        </w:tc>
        <w:tc>
          <w:tcPr>
            <w:tcW w:w="4820" w:type="dxa"/>
            <w:tcBorders>
              <w:top w:val="nil"/>
              <w:left w:val="single" w:sz="4" w:space="0" w:color="000000"/>
              <w:bottom w:val="single" w:sz="4" w:space="0" w:color="000000"/>
              <w:right w:val="single" w:sz="4" w:space="0" w:color="000000"/>
            </w:tcBorders>
            <w:shd w:val="clear" w:color="auto" w:fill="auto"/>
            <w:tcMar>
              <w:left w:w="103" w:type="dxa"/>
            </w:tcMar>
          </w:tcPr>
          <w:p w14:paraId="753AC752" w14:textId="406D22B9" w:rsidR="00E13EAE" w:rsidRPr="008177EB" w:rsidRDefault="00E13EAE" w:rsidP="00E13EAE">
            <w:pPr>
              <w:pStyle w:val="ACNormalItalic"/>
              <w:tabs>
                <w:tab w:val="left" w:pos="977"/>
              </w:tabs>
              <w:rPr>
                <w:rFonts w:cs="Arial"/>
                <w:lang w:val="fr-CH"/>
              </w:rPr>
            </w:pPr>
            <w:r w:rsidRPr="008177EB">
              <w:rPr>
                <w:rFonts w:cs="Arial"/>
                <w:lang w:val="fr-CH"/>
              </w:rPr>
              <w:t>Si aucun bateau n’a passé la marque 1 dans le temps limite à la marque 1, la course sera annulée.</w:t>
            </w:r>
          </w:p>
        </w:tc>
      </w:tr>
      <w:tr w:rsidR="00E13EAE" w:rsidRPr="002A6DDE" w14:paraId="67F5CC7E"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238E4B" w14:textId="77777777" w:rsidR="00E13EAE" w:rsidRPr="008177EB" w:rsidRDefault="00E13EAE" w:rsidP="00E13EAE">
            <w:pPr>
              <w:pStyle w:val="ACNormalItalic"/>
              <w:tabs>
                <w:tab w:val="clear" w:pos="1134"/>
                <w:tab w:val="left" w:pos="977"/>
              </w:tabs>
              <w:rPr>
                <w:rFonts w:cs="Arial"/>
              </w:rPr>
            </w:pPr>
            <w:r w:rsidRPr="008177EB">
              <w:rPr>
                <w:rFonts w:cs="Arial"/>
              </w:rPr>
              <w:t>16.3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CFF5AA" w14:textId="1EE5EC16" w:rsidR="00E13EAE" w:rsidRPr="008177EB" w:rsidRDefault="00E13EAE" w:rsidP="00E13EAE">
            <w:pPr>
              <w:pStyle w:val="ACnormal-Note-guide-rouge"/>
              <w:rPr>
                <w:rFonts w:cs="Arial"/>
                <w:sz w:val="18"/>
                <w:lang w:val="en-GB"/>
              </w:rPr>
            </w:pPr>
            <w:r w:rsidRPr="008177EB">
              <w:rPr>
                <w:rFonts w:cs="Arial"/>
                <w:b/>
                <w:bCs/>
                <w:sz w:val="18"/>
                <w:lang w:val="en-GB"/>
              </w:rPr>
              <w:t>Choose</w:t>
            </w:r>
            <w:r w:rsidRPr="008177EB">
              <w:rPr>
                <w:rFonts w:cs="Arial"/>
                <w:sz w:val="18"/>
                <w:lang w:val="en-GB"/>
              </w:rPr>
              <w:t xml:space="preserve"> </w:t>
            </w:r>
            <w:r w:rsidRPr="008177EB">
              <w:rPr>
                <w:rFonts w:cs="Arial"/>
                <w:b/>
                <w:bCs/>
                <w:sz w:val="18"/>
                <w:lang w:val="en-GB"/>
              </w:rPr>
              <w:t>one SI 16.3 paragraph</w:t>
            </w:r>
            <w:r w:rsidRPr="008177EB">
              <w:rPr>
                <w:rFonts w:cs="Arial"/>
                <w:sz w:val="18"/>
                <w:lang w:val="en-GB"/>
              </w:rPr>
              <w:t xml:space="preserve"> among the two options.</w:t>
            </w:r>
          </w:p>
          <w:p w14:paraId="7F5122E6" w14:textId="3A4A7F6E" w:rsidR="00E13EAE" w:rsidRPr="008177EB" w:rsidRDefault="00E13EAE" w:rsidP="00E13EAE">
            <w:pPr>
              <w:pStyle w:val="ACnormal-Note-guide-rouge"/>
              <w:rPr>
                <w:rFonts w:cs="Arial"/>
                <w:sz w:val="18"/>
                <w:lang w:val="en-GB"/>
              </w:rPr>
            </w:pPr>
            <w:r w:rsidRPr="008177EB">
              <w:rPr>
                <w:rFonts w:cs="Arial"/>
                <w:sz w:val="18"/>
                <w:lang w:val="en-GB"/>
              </w:rPr>
              <w:t xml:space="preserve">Then </w:t>
            </w:r>
            <w:r w:rsidR="008177EB">
              <w:rPr>
                <w:rFonts w:cs="Arial"/>
                <w:sz w:val="18"/>
                <w:lang w:val="en-GB"/>
              </w:rPr>
              <w:t>delete</w:t>
            </w:r>
            <w:r w:rsidRPr="008177EB">
              <w:rPr>
                <w:rFonts w:cs="Arial"/>
                <w:sz w:val="18"/>
                <w:lang w:val="en-GB"/>
              </w:rPr>
              <w:t xml:space="preserve"> the option not used. </w:t>
            </w:r>
          </w:p>
          <w:p w14:paraId="6542CEB0" w14:textId="6A43ADBF" w:rsidR="00E13EAE" w:rsidRPr="008177EB" w:rsidRDefault="00E13EAE" w:rsidP="00E13EAE">
            <w:pPr>
              <w:pStyle w:val="ACNormalItalic"/>
              <w:tabs>
                <w:tab w:val="left" w:pos="977"/>
              </w:tabs>
              <w:rPr>
                <w:rFonts w:cs="Arial"/>
              </w:rPr>
            </w:pPr>
            <w:r w:rsidRPr="008177EB">
              <w:rPr>
                <w:rFonts w:cs="Arial"/>
              </w:rPr>
              <w:t>Boats failing to finish within the time stated under “Finishing Window” after the first boat of that class sailed the course will be scored DNF without a hearing. This changes RRS 35, A5.1 and A5.2.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64A8C0" w14:textId="36D347FC" w:rsidR="00E13EAE" w:rsidRPr="008177EB" w:rsidRDefault="00E13EAE" w:rsidP="00E13EAE">
            <w:pPr>
              <w:pStyle w:val="ACnormal-Note-guide-rouge"/>
              <w:rPr>
                <w:rFonts w:cs="Arial"/>
                <w:sz w:val="18"/>
              </w:rPr>
            </w:pPr>
            <w:r w:rsidRPr="008177EB">
              <w:rPr>
                <w:rFonts w:cs="Arial"/>
                <w:b/>
                <w:bCs/>
                <w:sz w:val="18"/>
              </w:rPr>
              <w:t>Choisir</w:t>
            </w:r>
            <w:r w:rsidRPr="008177EB">
              <w:rPr>
                <w:rFonts w:cs="Arial"/>
                <w:sz w:val="18"/>
              </w:rPr>
              <w:t xml:space="preserve"> </w:t>
            </w:r>
            <w:r w:rsidRPr="008177EB">
              <w:rPr>
                <w:rFonts w:cs="Arial"/>
                <w:b/>
                <w:bCs/>
                <w:sz w:val="18"/>
              </w:rPr>
              <w:t>un paragraphe IC 16.3</w:t>
            </w:r>
            <w:r w:rsidRPr="008177EB">
              <w:rPr>
                <w:rFonts w:cs="Arial"/>
                <w:sz w:val="18"/>
              </w:rPr>
              <w:t xml:space="preserve"> parmi les deux options.</w:t>
            </w:r>
          </w:p>
          <w:p w14:paraId="6C5DBE91" w14:textId="42799048" w:rsidR="00E13EAE" w:rsidRPr="008177EB" w:rsidRDefault="00E13EAE" w:rsidP="00E13EAE">
            <w:pPr>
              <w:pStyle w:val="ACnormal-Note-guide-rouge"/>
              <w:rPr>
                <w:rFonts w:cs="Arial"/>
                <w:sz w:val="18"/>
              </w:rPr>
            </w:pPr>
            <w:r w:rsidRPr="008177EB">
              <w:rPr>
                <w:rFonts w:cs="Arial"/>
                <w:sz w:val="18"/>
              </w:rPr>
              <w:t xml:space="preserve">Puis </w:t>
            </w:r>
            <w:r w:rsidR="008177EB">
              <w:rPr>
                <w:rFonts w:cs="Arial"/>
                <w:sz w:val="18"/>
              </w:rPr>
              <w:t>supprimer</w:t>
            </w:r>
            <w:r w:rsidRPr="008177EB">
              <w:rPr>
                <w:rFonts w:cs="Arial"/>
                <w:sz w:val="18"/>
              </w:rPr>
              <w:t xml:space="preserve"> l'option non sélectionnée.</w:t>
            </w:r>
          </w:p>
          <w:p w14:paraId="1CA7AF1E" w14:textId="416D67F5" w:rsidR="00E13EAE" w:rsidRPr="008177EB" w:rsidRDefault="00E13EAE" w:rsidP="00E13EAE">
            <w:pPr>
              <w:pStyle w:val="ACNormalItalic"/>
              <w:tabs>
                <w:tab w:val="left" w:pos="977"/>
              </w:tabs>
              <w:rPr>
                <w:rFonts w:cs="Arial"/>
                <w:lang w:val="fr-CH"/>
              </w:rPr>
            </w:pPr>
            <w:r w:rsidRPr="008177EB">
              <w:rPr>
                <w:rFonts w:cs="Arial"/>
                <w:lang w:val="fr-CH"/>
              </w:rPr>
              <w:t>Les bateaux qui ne finissent pas dans le temps de la fenêtre pour finir après que le premier bateau de la classe a effectué le parcours sera classé DNF sans instruction. Ceci modifie les RCV 35, A5.1 et A5.2.</w:t>
            </w:r>
          </w:p>
        </w:tc>
      </w:tr>
      <w:tr w:rsidR="00E13EAE" w:rsidRPr="002A6DDE" w14:paraId="04BFD9A4"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609090C7" w:rsidR="00E13EAE" w:rsidRPr="008177EB" w:rsidRDefault="00E13EAE" w:rsidP="00E13EAE">
            <w:pPr>
              <w:pStyle w:val="ACNormalItalic"/>
              <w:tabs>
                <w:tab w:val="clear" w:pos="1134"/>
                <w:tab w:val="left" w:pos="831"/>
                <w:tab w:val="left" w:pos="977"/>
              </w:tabs>
              <w:rPr>
                <w:rFonts w:cs="Arial"/>
              </w:rPr>
            </w:pPr>
            <w:r w:rsidRPr="008177EB">
              <w:rPr>
                <w:rFonts w:cs="Arial"/>
              </w:rPr>
              <w:t>16.</w:t>
            </w:r>
            <w:r w:rsidR="00A05577" w:rsidRPr="008177EB">
              <w:rPr>
                <w:rFonts w:cs="Arial"/>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A3B42E" w14:textId="77777777" w:rsidR="00E13EAE" w:rsidRPr="008177EB" w:rsidRDefault="00E13EAE" w:rsidP="00E13EAE">
            <w:pPr>
              <w:pStyle w:val="ACNormalItalic"/>
              <w:tabs>
                <w:tab w:val="left" w:pos="977"/>
              </w:tabs>
              <w:rPr>
                <w:rFonts w:cs="Arial"/>
                <w:lang w:val="en-US"/>
              </w:rPr>
            </w:pPr>
            <w:r w:rsidRPr="008177EB">
              <w:rPr>
                <w:rFonts w:cs="Arial"/>
                <w:lang w:val="en-US"/>
              </w:rPr>
              <w:t xml:space="preserve">Failure to meet the race target time will not be grounds for redress. </w:t>
            </w:r>
          </w:p>
          <w:p w14:paraId="3DE6D329" w14:textId="502CB980" w:rsidR="00E13EAE" w:rsidRPr="008177EB" w:rsidRDefault="00E13EAE" w:rsidP="00E13EAE">
            <w:pPr>
              <w:pStyle w:val="ACNormalItalic"/>
              <w:tabs>
                <w:tab w:val="left" w:pos="977"/>
              </w:tabs>
              <w:rPr>
                <w:rFonts w:cs="Arial"/>
                <w:lang w:val="en-US"/>
              </w:rPr>
            </w:pPr>
            <w:r w:rsidRPr="008177EB">
              <w:rPr>
                <w:rFonts w:cs="Arial"/>
                <w:lang w:val="en-US"/>
              </w:rPr>
              <w:t>This changes RRS 6</w:t>
            </w:r>
            <w:r w:rsidR="00A05577" w:rsidRPr="008177EB">
              <w:rPr>
                <w:rFonts w:cs="Arial"/>
                <w:lang w:val="en-US"/>
              </w:rPr>
              <w:t>1.4</w:t>
            </w:r>
            <w:r w:rsidRPr="008177EB">
              <w:rPr>
                <w:rFonts w:cs="Arial"/>
                <w:lang w:val="en-US"/>
              </w:rPr>
              <w:t>(</w:t>
            </w:r>
            <w:r w:rsidR="00A1760E" w:rsidRPr="008177EB">
              <w:rPr>
                <w:rFonts w:cs="Arial"/>
                <w:lang w:val="en-US"/>
              </w:rPr>
              <w:t>b</w:t>
            </w:r>
            <w:r w:rsidRPr="008177EB">
              <w:rPr>
                <w:rFonts w:cs="Arial"/>
                <w:lang w:val="en-US"/>
              </w:rPr>
              <w:t>)</w:t>
            </w:r>
            <w:r w:rsidR="00125172" w:rsidRPr="008177EB">
              <w:rPr>
                <w:rFonts w:cs="Arial"/>
                <w:lang w:val="en-US"/>
              </w:rPr>
              <w:t>(1).</w:t>
            </w:r>
            <w:r w:rsidRPr="008177EB">
              <w:rPr>
                <w:rFonts w:cs="Arial"/>
                <w:lang w:val="en-US"/>
              </w:rPr>
              <w:t>.</w:t>
            </w:r>
          </w:p>
          <w:p w14:paraId="06E4C5F1" w14:textId="2D22C83C" w:rsidR="00E13EAE" w:rsidRPr="008177EB" w:rsidRDefault="00E13EAE" w:rsidP="00E13EAE">
            <w:pPr>
              <w:pStyle w:val="ACnormal-Note-guide-rouge"/>
              <w:tabs>
                <w:tab w:val="left" w:pos="977"/>
              </w:tabs>
              <w:rPr>
                <w:rFonts w:cs="Arial"/>
                <w:sz w:val="18"/>
                <w:lang w:val="en-GB"/>
              </w:rPr>
            </w:pPr>
            <w:r w:rsidRPr="008177EB">
              <w:rPr>
                <w:rFonts w:cs="Arial"/>
                <w:sz w:val="18"/>
                <w:lang w:val="en-GB"/>
              </w:rPr>
              <w:t>Use only if a Race Target Time has been defined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666CD5" w14:textId="77777777" w:rsidR="00E13EAE" w:rsidRPr="008177EB" w:rsidRDefault="00E13EAE" w:rsidP="00E13EAE">
            <w:pPr>
              <w:pStyle w:val="ACNormalItalic"/>
              <w:tabs>
                <w:tab w:val="left" w:pos="977"/>
              </w:tabs>
              <w:rPr>
                <w:rFonts w:cs="Arial"/>
                <w:lang w:val="fr-CH"/>
              </w:rPr>
            </w:pPr>
            <w:r w:rsidRPr="008177EB">
              <w:rPr>
                <w:rFonts w:cs="Arial"/>
                <w:lang w:val="fr-CH"/>
              </w:rPr>
              <w:t xml:space="preserve">Le manquement à respecter le temps cible de course ne constituera pas motif à réparation. </w:t>
            </w:r>
          </w:p>
          <w:p w14:paraId="11B286D6" w14:textId="33FB5729" w:rsidR="00E13EAE" w:rsidRPr="008177EB" w:rsidRDefault="00E13EAE" w:rsidP="00E13EAE">
            <w:pPr>
              <w:pStyle w:val="ACNormalItalic"/>
              <w:tabs>
                <w:tab w:val="left" w:pos="977"/>
              </w:tabs>
              <w:rPr>
                <w:rFonts w:cs="Arial"/>
                <w:lang w:val="fr-CH"/>
              </w:rPr>
            </w:pPr>
            <w:r w:rsidRPr="008177EB">
              <w:rPr>
                <w:rFonts w:cs="Arial"/>
                <w:lang w:val="fr-CH"/>
              </w:rPr>
              <w:t>Ceci modifie la RCV 6</w:t>
            </w:r>
            <w:r w:rsidR="00A1760E" w:rsidRPr="008177EB">
              <w:rPr>
                <w:rFonts w:cs="Arial"/>
                <w:lang w:val="fr-CH"/>
              </w:rPr>
              <w:t>1.4</w:t>
            </w:r>
            <w:r w:rsidRPr="008177EB">
              <w:rPr>
                <w:rFonts w:cs="Arial"/>
                <w:lang w:val="fr-CH"/>
              </w:rPr>
              <w:t>(</w:t>
            </w:r>
            <w:r w:rsidR="00A1760E" w:rsidRPr="008177EB">
              <w:rPr>
                <w:rFonts w:cs="Arial"/>
                <w:lang w:val="fr-CH"/>
              </w:rPr>
              <w:t>b</w:t>
            </w:r>
            <w:r w:rsidRPr="008177EB">
              <w:rPr>
                <w:rFonts w:cs="Arial"/>
                <w:lang w:val="fr-CH"/>
              </w:rPr>
              <w:t>)</w:t>
            </w:r>
            <w:r w:rsidR="00125172" w:rsidRPr="008177EB">
              <w:rPr>
                <w:rFonts w:cs="Arial"/>
                <w:lang w:val="fr-CH"/>
              </w:rPr>
              <w:t>(1)</w:t>
            </w:r>
            <w:r w:rsidRPr="008177EB">
              <w:rPr>
                <w:rFonts w:cs="Arial"/>
                <w:lang w:val="fr-CH"/>
              </w:rPr>
              <w:t>.</w:t>
            </w:r>
          </w:p>
          <w:p w14:paraId="118A6135" w14:textId="4C4B8D25" w:rsidR="00E13EAE" w:rsidRPr="008177EB" w:rsidRDefault="00E13EAE" w:rsidP="00E13EAE">
            <w:pPr>
              <w:pStyle w:val="ACnormal-Note-guide-rouge"/>
              <w:tabs>
                <w:tab w:val="left" w:pos="977"/>
              </w:tabs>
              <w:rPr>
                <w:rFonts w:cs="Arial"/>
                <w:sz w:val="18"/>
              </w:rPr>
            </w:pPr>
            <w:r w:rsidRPr="008177EB">
              <w:rPr>
                <w:rFonts w:cs="Arial"/>
                <w:sz w:val="18"/>
              </w:rPr>
              <w:t xml:space="preserve">A n'utiliser que si un </w:t>
            </w:r>
            <w:r w:rsidR="00B52AC5" w:rsidRPr="008177EB">
              <w:rPr>
                <w:rFonts w:cs="Arial"/>
                <w:sz w:val="18"/>
              </w:rPr>
              <w:t>Temps cible de course</w:t>
            </w:r>
            <w:r w:rsidRPr="008177EB">
              <w:rPr>
                <w:rFonts w:cs="Arial"/>
                <w:sz w:val="18"/>
              </w:rPr>
              <w:t xml:space="preserve"> a été indiqué.</w:t>
            </w:r>
          </w:p>
        </w:tc>
      </w:tr>
      <w:tr w:rsidR="00E13EAE" w:rsidRPr="002A6DDE" w14:paraId="05D2F985"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70868069" w:rsidR="00E13EAE" w:rsidRPr="008177EB" w:rsidRDefault="00E13EAE" w:rsidP="00E13EAE">
            <w:pPr>
              <w:pStyle w:val="ACnormaltitre-d-article"/>
              <w:tabs>
                <w:tab w:val="clear" w:pos="1134"/>
                <w:tab w:val="left" w:pos="977"/>
              </w:tabs>
              <w:rPr>
                <w:rFonts w:cs="Arial"/>
                <w:szCs w:val="18"/>
              </w:rPr>
            </w:pPr>
            <w:r w:rsidRPr="008177EB">
              <w:rPr>
                <w:rFonts w:cs="Arial"/>
                <w:szCs w:val="18"/>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233C17C4" w:rsidR="00E13EAE" w:rsidRPr="008177EB" w:rsidRDefault="00E13EAE" w:rsidP="00E13EAE">
            <w:pPr>
              <w:pStyle w:val="ACnormaltitre-d-article"/>
              <w:tabs>
                <w:tab w:val="left" w:pos="977"/>
              </w:tabs>
              <w:rPr>
                <w:rFonts w:cs="Arial"/>
                <w:szCs w:val="18"/>
                <w:lang w:val="en-US"/>
              </w:rPr>
            </w:pPr>
            <w:r w:rsidRPr="008177EB">
              <w:rPr>
                <w:rFonts w:cs="Arial"/>
                <w:szCs w:val="18"/>
                <w:lang w:val="en-US"/>
              </w:rPr>
              <w:t>Hearing requests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35E65B" w14:textId="77777777" w:rsidR="00E13EAE" w:rsidRPr="008177EB" w:rsidRDefault="00E13EAE" w:rsidP="00E13EAE">
            <w:pPr>
              <w:pStyle w:val="ACnormaltitre-d-article"/>
              <w:tabs>
                <w:tab w:val="left" w:pos="977"/>
              </w:tabs>
              <w:rPr>
                <w:rFonts w:cs="Arial"/>
                <w:szCs w:val="18"/>
              </w:rPr>
            </w:pPr>
            <w:r w:rsidRPr="008177EB">
              <w:rPr>
                <w:rFonts w:cs="Arial"/>
                <w:szCs w:val="18"/>
                <w:lang w:val="fr-FR"/>
              </w:rPr>
              <w:t>Demandes d'instructions</w:t>
            </w:r>
          </w:p>
        </w:tc>
      </w:tr>
      <w:tr w:rsidR="00E13EAE" w:rsidRPr="002A6DDE" w14:paraId="1CF9D4E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3C8FA952" w:rsidR="00E13EAE" w:rsidRPr="008177EB" w:rsidRDefault="00E13EAE" w:rsidP="00E13EAE">
            <w:pPr>
              <w:pStyle w:val="ACNormal"/>
              <w:tabs>
                <w:tab w:val="clear" w:pos="1134"/>
                <w:tab w:val="left" w:pos="977"/>
              </w:tabs>
              <w:rPr>
                <w:rFonts w:cs="Arial"/>
              </w:rPr>
            </w:pPr>
            <w:r w:rsidRPr="008177EB">
              <w:rPr>
                <w:rFonts w:cs="Arial"/>
              </w:rPr>
              <w:t>17.1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E7BB0A" w14:textId="545E6F72" w:rsidR="00E13EAE" w:rsidRPr="008177EB" w:rsidRDefault="00E13EAE" w:rsidP="00E13EAE">
            <w:pPr>
              <w:pStyle w:val="ACNormal"/>
              <w:rPr>
                <w:rFonts w:cs="Arial"/>
                <w:lang w:val="en-US"/>
              </w:rPr>
            </w:pPr>
            <w:r w:rsidRPr="008177EB">
              <w:rPr>
                <w:rFonts w:cs="Arial"/>
                <w:lang w:val="en-US"/>
              </w:rPr>
              <w:t xml:space="preserve">For each class, the protest time limit </w:t>
            </w:r>
            <w:r w:rsidR="00AB0F25" w:rsidRPr="008177EB">
              <w:rPr>
                <w:rFonts w:cs="Arial"/>
                <w:lang w:val="en-US"/>
              </w:rPr>
              <w:t xml:space="preserve">for protests about an incident observed in the racing area </w:t>
            </w:r>
            <w:r w:rsidRPr="008177EB">
              <w:rPr>
                <w:rFonts w:cs="Arial"/>
                <w:lang w:val="en-US"/>
              </w:rPr>
              <w:t xml:space="preserve">is </w:t>
            </w:r>
            <w:r w:rsidRPr="008177EB">
              <w:rPr>
                <w:rFonts w:cs="Arial"/>
                <w:iCs/>
                <w:highlight w:val="yellow"/>
                <w:lang w:val="en-US"/>
              </w:rPr>
              <w:t>&lt;60&gt;</w:t>
            </w:r>
            <w:r w:rsidRPr="008177EB">
              <w:rPr>
                <w:rFonts w:cs="Arial"/>
                <w:lang w:val="en-US"/>
              </w:rPr>
              <w:t xml:space="preserve"> minutes after the last boat</w:t>
            </w:r>
            <w:r w:rsidRPr="008177EB">
              <w:rPr>
                <w:rFonts w:cs="Arial"/>
                <w:lang w:val="en-GB"/>
              </w:rPr>
              <w:t xml:space="preserve"> of that class</w:t>
            </w:r>
            <w:r w:rsidRPr="008177EB">
              <w:rPr>
                <w:rFonts w:cs="Arial"/>
                <w:lang w:val="en-US"/>
              </w:rPr>
              <w:t xml:space="preserve"> has finished the last race of the day or the race committee signals no more racing today, whichever is later.</w:t>
            </w:r>
          </w:p>
          <w:p w14:paraId="3FDA7C63" w14:textId="019DD8DE" w:rsidR="00E13EAE" w:rsidRPr="008177EB" w:rsidRDefault="00E13EAE" w:rsidP="00E13EAE">
            <w:pPr>
              <w:pStyle w:val="ACnormal-Note-guide-rouge"/>
              <w:rPr>
                <w:rFonts w:cs="Arial"/>
                <w:sz w:val="18"/>
                <w:lang w:val="en-US"/>
              </w:rPr>
            </w:pPr>
            <w:r w:rsidRPr="008177EB">
              <w:rPr>
                <w:rFonts w:cs="Arial"/>
                <w:sz w:val="18"/>
                <w:lang w:val="en-GB"/>
              </w:rPr>
              <w:t>(60 or 90 minutes are recommended)</w:t>
            </w:r>
          </w:p>
          <w:p w14:paraId="6F2FD207" w14:textId="3103413F" w:rsidR="00E13EAE" w:rsidRPr="008177EB" w:rsidRDefault="00E13EAE" w:rsidP="00E13EAE">
            <w:pPr>
              <w:pStyle w:val="ACNormal"/>
              <w:rPr>
                <w:rFonts w:cs="Arial"/>
                <w:i/>
                <w:iCs/>
                <w:lang w:val="en-GB"/>
              </w:rPr>
            </w:pPr>
            <w:r w:rsidRPr="008177EB">
              <w:rPr>
                <w:rFonts w:cs="Arial"/>
                <w:i/>
                <w:iCs/>
                <w:lang w:val="en-US"/>
              </w:rPr>
              <w:t>The protest time limit</w:t>
            </w:r>
            <w:r w:rsidR="004430CA" w:rsidRPr="008177EB">
              <w:rPr>
                <w:rFonts w:cs="Arial"/>
                <w:i/>
                <w:iCs/>
                <w:lang w:val="en-US"/>
              </w:rPr>
              <w:t xml:space="preserve"> for protests about an incident observed in the racing area</w:t>
            </w:r>
            <w:r w:rsidR="004430CA" w:rsidRPr="008177EB">
              <w:rPr>
                <w:rFonts w:cs="Arial"/>
                <w:lang w:val="en-US"/>
              </w:rPr>
              <w:t xml:space="preserve"> </w:t>
            </w:r>
            <w:r w:rsidRPr="008177EB">
              <w:rPr>
                <w:rFonts w:cs="Arial"/>
                <w:i/>
                <w:iCs/>
                <w:lang w:val="en-US"/>
              </w:rPr>
              <w:t xml:space="preserve"> is </w:t>
            </w:r>
            <w:r w:rsidRPr="008177EB">
              <w:rPr>
                <w:rFonts w:cs="Arial"/>
                <w:i/>
                <w:iCs/>
                <w:highlight w:val="yellow"/>
                <w:lang w:val="en-GB"/>
              </w:rPr>
              <w:t>&lt;15&gt;</w:t>
            </w:r>
            <w:r w:rsidRPr="008177EB">
              <w:rPr>
                <w:rFonts w:cs="Arial"/>
                <w:i/>
                <w:iCs/>
                <w:lang w:val="en-GB"/>
              </w:rPr>
              <w:t xml:space="preserve"> </w:t>
            </w:r>
            <w:r w:rsidRPr="008177EB">
              <w:rPr>
                <w:rFonts w:cs="Arial"/>
                <w:i/>
                <w:iCs/>
                <w:lang w:val="en-US"/>
              </w:rPr>
              <w:t xml:space="preserve">minutes after the committee signals no more racing today ashore. </w:t>
            </w:r>
          </w:p>
          <w:p w14:paraId="5001AC28" w14:textId="77777777" w:rsidR="00E13EAE" w:rsidRPr="008177EB" w:rsidRDefault="00E13EAE" w:rsidP="00E13EAE">
            <w:pPr>
              <w:pStyle w:val="ACNormal"/>
              <w:rPr>
                <w:rFonts w:cs="Arial"/>
                <w:lang w:val="en-GB"/>
              </w:rPr>
            </w:pPr>
          </w:p>
          <w:p w14:paraId="1A39730E" w14:textId="4E2DD999" w:rsidR="00E13EAE" w:rsidRPr="008177EB" w:rsidRDefault="00E13EAE" w:rsidP="00E13EAE">
            <w:pPr>
              <w:pStyle w:val="ACNormal"/>
              <w:rPr>
                <w:rFonts w:cs="Arial"/>
                <w:lang w:val="en-GB"/>
              </w:rPr>
            </w:pPr>
            <w:r w:rsidRPr="008177EB">
              <w:rPr>
                <w:rFonts w:cs="Arial"/>
                <w:lang w:val="en-GB"/>
              </w:rPr>
              <w:t>The time limit will be posted on the official notice board.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76165D" w14:textId="587D26FB" w:rsidR="00E13EAE" w:rsidRPr="008177EB" w:rsidRDefault="00E13EAE" w:rsidP="00E13EAE">
            <w:pPr>
              <w:pStyle w:val="ACNormal"/>
              <w:tabs>
                <w:tab w:val="left" w:pos="977"/>
              </w:tabs>
              <w:rPr>
                <w:rFonts w:cs="Arial"/>
              </w:rPr>
            </w:pPr>
            <w:r w:rsidRPr="008177EB">
              <w:rPr>
                <w:rFonts w:cs="Arial"/>
              </w:rPr>
              <w:t xml:space="preserve">Pour chaque classe, le temps limite de réclamation </w:t>
            </w:r>
            <w:r w:rsidR="00662B59" w:rsidRPr="008177EB">
              <w:rPr>
                <w:rFonts w:cs="Arial"/>
              </w:rPr>
              <w:t>pour toute réclamation portant sur un incident observé</w:t>
            </w:r>
            <w:r w:rsidR="00304270" w:rsidRPr="008177EB">
              <w:rPr>
                <w:rFonts w:cs="Arial"/>
              </w:rPr>
              <w:t xml:space="preserve"> sur la zone de course </w:t>
            </w:r>
            <w:r w:rsidRPr="008177EB">
              <w:rPr>
                <w:rFonts w:cs="Arial"/>
              </w:rPr>
              <w:t xml:space="preserve">est de </w:t>
            </w:r>
            <w:r w:rsidRPr="008177EB">
              <w:rPr>
                <w:rFonts w:cs="Arial"/>
                <w:highlight w:val="yellow"/>
              </w:rPr>
              <w:t>&lt;60&gt;</w:t>
            </w:r>
            <w:r w:rsidRPr="008177EB">
              <w:rPr>
                <w:rFonts w:cs="Arial"/>
              </w:rPr>
              <w:t xml:space="preserve"> minutes après que le dernier bateau de la classe a fini la dernière course du jour ou après que, sur l'eau, le comité de course a signalé qu’il n’y aurait plus de course ce jour-là, selon ce qui est le plus tard. </w:t>
            </w:r>
          </w:p>
          <w:p w14:paraId="7EA4436D" w14:textId="77777777" w:rsidR="00E13EAE" w:rsidRPr="008177EB" w:rsidRDefault="00E13EAE" w:rsidP="00E13EAE">
            <w:pPr>
              <w:pStyle w:val="ACnormal-Note-guide-rouge"/>
              <w:tabs>
                <w:tab w:val="left" w:pos="977"/>
              </w:tabs>
              <w:rPr>
                <w:rFonts w:cs="Arial"/>
                <w:sz w:val="18"/>
              </w:rPr>
            </w:pPr>
            <w:r w:rsidRPr="008177EB">
              <w:rPr>
                <w:rFonts w:cs="Arial"/>
                <w:sz w:val="18"/>
              </w:rPr>
              <w:t>(60 ou 90 minutes sont recommandés)</w:t>
            </w:r>
          </w:p>
          <w:p w14:paraId="5704A12C" w14:textId="6DAFCBEF" w:rsidR="00E13EAE" w:rsidRPr="008177EB" w:rsidRDefault="00E13EAE" w:rsidP="00E13EAE">
            <w:pPr>
              <w:pStyle w:val="ACNormal"/>
              <w:tabs>
                <w:tab w:val="left" w:pos="977"/>
              </w:tabs>
              <w:rPr>
                <w:rFonts w:cs="Arial"/>
                <w:i/>
                <w:iCs/>
              </w:rPr>
            </w:pPr>
            <w:r w:rsidRPr="008177EB">
              <w:rPr>
                <w:rFonts w:cs="Arial"/>
                <w:i/>
                <w:iCs/>
              </w:rPr>
              <w:t xml:space="preserve">Le temps limite de réclamation </w:t>
            </w:r>
            <w:r w:rsidR="00304270" w:rsidRPr="008177EB">
              <w:rPr>
                <w:rFonts w:cs="Arial"/>
                <w:i/>
                <w:iCs/>
              </w:rPr>
              <w:t xml:space="preserve">pour toute réclamation portant sur un incident observé sur la zone de course </w:t>
            </w:r>
            <w:r w:rsidRPr="008177EB">
              <w:rPr>
                <w:rFonts w:cs="Arial"/>
                <w:i/>
                <w:iCs/>
              </w:rPr>
              <w:t xml:space="preserve">est de </w:t>
            </w:r>
            <w:r w:rsidRPr="008177EB">
              <w:rPr>
                <w:rFonts w:cs="Arial"/>
                <w:i/>
                <w:iCs/>
                <w:highlight w:val="yellow"/>
              </w:rPr>
              <w:t>&lt;15&gt;</w:t>
            </w:r>
            <w:r w:rsidRPr="008177EB">
              <w:rPr>
                <w:rFonts w:cs="Arial"/>
                <w:i/>
                <w:iCs/>
              </w:rPr>
              <w:t xml:space="preserve"> minutes après que, à terre, le comité de course a signalé qu’il n’y aurait plus de course ce jour-là.</w:t>
            </w:r>
          </w:p>
          <w:p w14:paraId="011B0F91" w14:textId="77777777" w:rsidR="004430CA" w:rsidRPr="008177EB" w:rsidRDefault="004430CA" w:rsidP="00E13EAE">
            <w:pPr>
              <w:pStyle w:val="ACNormal"/>
              <w:tabs>
                <w:tab w:val="left" w:pos="977"/>
              </w:tabs>
              <w:rPr>
                <w:rFonts w:cs="Arial"/>
              </w:rPr>
            </w:pPr>
          </w:p>
          <w:p w14:paraId="6F6551A3" w14:textId="0972A8B3" w:rsidR="00E13EAE" w:rsidRPr="008177EB" w:rsidRDefault="00E13EAE" w:rsidP="00E13EAE">
            <w:pPr>
              <w:pStyle w:val="ACNormal"/>
              <w:tabs>
                <w:tab w:val="left" w:pos="977"/>
              </w:tabs>
              <w:rPr>
                <w:rFonts w:cs="Arial"/>
              </w:rPr>
            </w:pPr>
            <w:r w:rsidRPr="008177EB">
              <w:rPr>
                <w:rFonts w:cs="Arial"/>
              </w:rPr>
              <w:t xml:space="preserve">L'heure limite sera </w:t>
            </w:r>
            <w:r w:rsidR="004430CA" w:rsidRPr="008177EB">
              <w:rPr>
                <w:rFonts w:cs="Arial"/>
              </w:rPr>
              <w:t>publiée</w:t>
            </w:r>
            <w:r w:rsidRPr="008177EB">
              <w:rPr>
                <w:rFonts w:cs="Arial"/>
              </w:rPr>
              <w:t xml:space="preserve"> au tableau officiel.</w:t>
            </w:r>
          </w:p>
        </w:tc>
      </w:tr>
      <w:tr w:rsidR="00E13EAE" w:rsidRPr="002A6DDE" w14:paraId="53B165B6"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00EB1B35" w14:textId="0EBE8FDB" w:rsidR="00E13EAE" w:rsidRPr="008177EB" w:rsidRDefault="00E13EAE" w:rsidP="00E13EAE">
            <w:pPr>
              <w:pStyle w:val="ACNormal"/>
              <w:rPr>
                <w:rFonts w:cs="Arial"/>
                <w:i/>
                <w:iCs/>
              </w:rPr>
            </w:pPr>
            <w:r w:rsidRPr="008177EB">
              <w:rPr>
                <w:rFonts w:cs="Arial"/>
                <w:iCs/>
              </w:rPr>
              <w:t>17.</w:t>
            </w:r>
            <w:r w:rsidR="004430CA" w:rsidRPr="008177EB">
              <w:rPr>
                <w:rFonts w:cs="Arial"/>
                <w:iCs/>
              </w:rPr>
              <w:t>2</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29B50075" w14:textId="30DA1F31" w:rsidR="00E13EAE" w:rsidRPr="008177EB" w:rsidRDefault="00E13EAE" w:rsidP="00E13EAE">
            <w:pPr>
              <w:pStyle w:val="ACNormal"/>
              <w:rPr>
                <w:rFonts w:cs="Arial"/>
                <w:lang w:val="en-GB"/>
              </w:rPr>
            </w:pPr>
            <w:r w:rsidRPr="008177EB">
              <w:rPr>
                <w:rFonts w:cs="Arial"/>
                <w:lang w:val="en-GB"/>
              </w:rPr>
              <w:t xml:space="preserve">Hearing requests may be submitted using the App </w:t>
            </w:r>
            <w:hyperlink r:id="rId12" w:history="1">
              <w:r w:rsidRPr="008177EB">
                <w:rPr>
                  <w:rStyle w:val="Hyperlink"/>
                  <w:rFonts w:cs="Arial"/>
                  <w:lang w:val="en-GB"/>
                </w:rPr>
                <w:t>Manage2Sail Jury Terminal</w:t>
              </w:r>
            </w:hyperlink>
            <w:r w:rsidR="00366ED8" w:rsidRPr="008177EB">
              <w:rPr>
                <w:rFonts w:cs="Arial"/>
                <w:lang w:val="en-IE"/>
              </w:rPr>
              <w:t>.</w:t>
            </w:r>
          </w:p>
          <w:p w14:paraId="2FD04920" w14:textId="77777777" w:rsidR="00DB02B9" w:rsidRPr="008177EB" w:rsidRDefault="00DB02B9" w:rsidP="00DB02B9">
            <w:pPr>
              <w:pStyle w:val="ACNormalItalic"/>
              <w:rPr>
                <w:rFonts w:cs="Arial"/>
                <w:i w:val="0"/>
                <w:iCs/>
                <w:lang w:val="en-US"/>
              </w:rPr>
            </w:pPr>
            <w:r w:rsidRPr="008177EB">
              <w:rPr>
                <w:rFonts w:cs="Arial"/>
                <w:i w:val="0"/>
                <w:iCs/>
                <w:lang w:val="en-US"/>
              </w:rPr>
              <w:t>In case of a technical issue, if the App Manage2Sail Jury Terminal is not available, paper hearing request forms are available at the race office.</w:t>
            </w:r>
          </w:p>
          <w:p w14:paraId="567F7CF2" w14:textId="64920B5E" w:rsidR="00DB02B9" w:rsidRPr="008177EB" w:rsidRDefault="00DB02B9" w:rsidP="00DB02B9">
            <w:pPr>
              <w:pStyle w:val="ACNormal"/>
              <w:rPr>
                <w:rFonts w:cs="Arial"/>
                <w:i/>
                <w:iCs/>
                <w:lang w:val="en-GB"/>
              </w:rPr>
            </w:pPr>
            <w:r w:rsidRPr="008177EB">
              <w:rPr>
                <w:rFonts w:cs="Arial"/>
                <w:lang w:val="en-GB"/>
              </w:rPr>
              <w:t>Written requests shall be delivered to the race office</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0B5BC8C7" w14:textId="752BB1A7" w:rsidR="00E13EAE" w:rsidRPr="008177EB" w:rsidRDefault="00E13EAE" w:rsidP="00E13EAE">
            <w:pPr>
              <w:pStyle w:val="ACNormal"/>
              <w:tabs>
                <w:tab w:val="left" w:pos="977"/>
              </w:tabs>
              <w:rPr>
                <w:rFonts w:cs="Arial"/>
              </w:rPr>
            </w:pPr>
            <w:r w:rsidRPr="008177EB">
              <w:rPr>
                <w:rFonts w:cs="Arial"/>
              </w:rPr>
              <w:t xml:space="preserve">Les demandes d'instruction peuvent être soumises au moyen de l'app </w:t>
            </w:r>
            <w:hyperlink r:id="rId13" w:history="1">
              <w:r w:rsidRPr="008177EB">
                <w:rPr>
                  <w:rStyle w:val="Hyperlink"/>
                  <w:rFonts w:cs="Arial"/>
                </w:rPr>
                <w:t>Manage2Sail Jury Terminal</w:t>
              </w:r>
            </w:hyperlink>
            <w:r w:rsidR="00366ED8" w:rsidRPr="008177EB">
              <w:rPr>
                <w:rFonts w:cs="Arial"/>
              </w:rPr>
              <w:t>.</w:t>
            </w:r>
          </w:p>
          <w:p w14:paraId="340192A4" w14:textId="2DCB55D6" w:rsidR="0086166B" w:rsidRPr="008177EB" w:rsidRDefault="0086166B" w:rsidP="0086166B">
            <w:pPr>
              <w:pStyle w:val="ACNormal"/>
              <w:tabs>
                <w:tab w:val="left" w:pos="977"/>
              </w:tabs>
              <w:rPr>
                <w:rFonts w:cs="Arial"/>
                <w:iCs/>
              </w:rPr>
            </w:pPr>
            <w:r w:rsidRPr="008177EB">
              <w:rPr>
                <w:rFonts w:cs="Arial"/>
                <w:iCs/>
              </w:rPr>
              <w:t>En cas de problème technique, si l'application Manage2Sail Jury Terminal n'est pas disponible, des formulaires de demandes d'instructions papier sont disponibles au secrétariat de course.</w:t>
            </w:r>
          </w:p>
          <w:p w14:paraId="73E92EB2" w14:textId="3F999C2A" w:rsidR="00DB02B9" w:rsidRPr="008177EB" w:rsidRDefault="0086166B" w:rsidP="0086166B">
            <w:pPr>
              <w:pStyle w:val="ACNormal"/>
              <w:tabs>
                <w:tab w:val="left" w:pos="977"/>
              </w:tabs>
              <w:rPr>
                <w:rFonts w:cs="Arial"/>
                <w:i/>
                <w:iCs/>
              </w:rPr>
            </w:pPr>
            <w:r w:rsidRPr="008177EB">
              <w:rPr>
                <w:rFonts w:cs="Arial"/>
                <w:iCs/>
              </w:rPr>
              <w:t>Les requêtes manuscrites doivent être remises au bureau de course.</w:t>
            </w:r>
          </w:p>
        </w:tc>
      </w:tr>
      <w:tr w:rsidR="00E13EAE" w:rsidRPr="002A6DDE" w14:paraId="5F62B2B8"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48FBBF44" w14:textId="77777777" w:rsidR="00E13EAE" w:rsidRPr="008177EB" w:rsidRDefault="00E13EAE" w:rsidP="00E13EAE">
            <w:pPr>
              <w:pStyle w:val="ACNormalItalic"/>
              <w:tabs>
                <w:tab w:val="clear" w:pos="1134"/>
                <w:tab w:val="left" w:pos="977"/>
              </w:tabs>
              <w:rPr>
                <w:rFonts w:cs="Arial"/>
                <w:lang w:val="fr-CH"/>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4D43F10A" w14:textId="77777777" w:rsidR="008A1541" w:rsidRPr="008177EB" w:rsidRDefault="008A1541" w:rsidP="00E13EAE">
            <w:pPr>
              <w:pStyle w:val="ACNormal"/>
              <w:tabs>
                <w:tab w:val="left" w:pos="977"/>
              </w:tabs>
              <w:jc w:val="center"/>
              <w:rPr>
                <w:rFonts w:cs="Arial"/>
              </w:rPr>
            </w:pPr>
          </w:p>
          <w:p w14:paraId="061E9C66" w14:textId="3E5E9341" w:rsidR="00E13EAE" w:rsidRPr="008177EB" w:rsidRDefault="00E13EAE" w:rsidP="00E13EAE">
            <w:pPr>
              <w:pStyle w:val="ACNormal"/>
              <w:tabs>
                <w:tab w:val="left" w:pos="977"/>
              </w:tabs>
              <w:jc w:val="center"/>
              <w:rPr>
                <w:rFonts w:cs="Arial"/>
              </w:rPr>
            </w:pPr>
            <w:r w:rsidRPr="008177EB">
              <w:rPr>
                <w:rFonts w:cs="Arial"/>
              </w:rPr>
              <w:t xml:space="preserve"> </w:t>
            </w:r>
            <w:r w:rsidR="004724F8" w:rsidRPr="002A6DDE">
              <w:rPr>
                <w:rFonts w:cs="Arial"/>
                <w:noProof/>
              </w:rPr>
            </w:r>
            <w:r w:rsidR="004724F8" w:rsidRPr="002A6DDE">
              <w:rPr>
                <w:rFonts w:cs="Arial"/>
                <w:noProof/>
              </w:rPr>
              <w:object w:dxaOrig="3375" w:dyaOrig="3375" w14:anchorId="31E2E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pt;height:44.9pt;mso-width-percent:0;mso-height-percent:0;mso-width-percent:0;mso-height-percent:0" o:ole="">
                  <v:imagedata r:id="rId14" o:title=""/>
                </v:shape>
                <o:OLEObject Type="Embed" ProgID="PBrush" ShapeID="_x0000_i1025" DrawAspect="Content" ObjectID="_1806167663" r:id="rId15"/>
              </w:object>
            </w:r>
          </w:p>
        </w:tc>
      </w:tr>
      <w:tr w:rsidR="00E13EAE" w:rsidRPr="002A6DDE" w14:paraId="0A26137F"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0E25D59B" w:rsidR="00E13EAE" w:rsidRPr="008177EB" w:rsidRDefault="00E13EAE" w:rsidP="00E13EAE">
            <w:pPr>
              <w:pStyle w:val="ACNormal"/>
              <w:tabs>
                <w:tab w:val="clear" w:pos="1134"/>
                <w:tab w:val="left" w:pos="977"/>
              </w:tabs>
              <w:rPr>
                <w:rFonts w:cs="Arial"/>
              </w:rPr>
            </w:pPr>
            <w:r w:rsidRPr="008177EB">
              <w:rPr>
                <w:rFonts w:cs="Arial"/>
              </w:rPr>
              <w:t>17.</w:t>
            </w:r>
            <w:r w:rsidR="0086166B" w:rsidRPr="008177EB">
              <w:rPr>
                <w:rFonts w:cs="Arial"/>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0795E" w14:textId="112F1800" w:rsidR="00E13EAE" w:rsidRPr="008177EB" w:rsidRDefault="00E13EAE" w:rsidP="00E13EAE">
            <w:pPr>
              <w:pStyle w:val="ACNormal"/>
              <w:tabs>
                <w:tab w:val="left" w:pos="977"/>
              </w:tabs>
              <w:rPr>
                <w:rFonts w:cs="Arial"/>
                <w:lang w:val="en-US"/>
              </w:rPr>
            </w:pPr>
            <w:r w:rsidRPr="008177EB">
              <w:rPr>
                <w:rFonts w:cs="Arial"/>
                <w:lang w:val="en-US"/>
              </w:rPr>
              <w:t xml:space="preserve">Notices will be posted no later than 30 minutes after the protest time limit to inform competitors of hearings in which they are parties or named as witnesses. </w:t>
            </w:r>
          </w:p>
          <w:p w14:paraId="5FD8AD87" w14:textId="34E2FA93" w:rsidR="00E13EAE" w:rsidRPr="008177EB" w:rsidRDefault="00E13EAE" w:rsidP="00E13EAE">
            <w:pPr>
              <w:pStyle w:val="ACNormal"/>
              <w:tabs>
                <w:tab w:val="left" w:pos="977"/>
              </w:tabs>
              <w:rPr>
                <w:rFonts w:cs="Arial"/>
                <w:lang w:val="en-US"/>
              </w:rPr>
            </w:pPr>
            <w:r w:rsidRPr="008177EB">
              <w:rPr>
                <w:rFonts w:cs="Arial"/>
                <w:lang w:val="en-US"/>
              </w:rPr>
              <w:t xml:space="preserve">Hearings may be scheduled to begin before the end of the protest time limit. </w:t>
            </w:r>
          </w:p>
          <w:p w14:paraId="423BFCDC" w14:textId="77777777" w:rsidR="00125172" w:rsidRPr="008177EB" w:rsidRDefault="00125172" w:rsidP="00E13EAE">
            <w:pPr>
              <w:pStyle w:val="ACNormal"/>
              <w:tabs>
                <w:tab w:val="left" w:pos="977"/>
              </w:tabs>
              <w:rPr>
                <w:rFonts w:cs="Arial"/>
                <w:lang w:val="en-US"/>
              </w:rPr>
            </w:pPr>
          </w:p>
          <w:p w14:paraId="73AE043E" w14:textId="4485E239" w:rsidR="00E13EAE" w:rsidRPr="008177EB" w:rsidRDefault="00E13EAE" w:rsidP="00E13EAE">
            <w:pPr>
              <w:pStyle w:val="ACNormal"/>
              <w:tabs>
                <w:tab w:val="left" w:pos="977"/>
              </w:tabs>
              <w:rPr>
                <w:rFonts w:cs="Arial"/>
                <w:lang w:val="en-GB"/>
              </w:rPr>
            </w:pPr>
            <w:r w:rsidRPr="008177EB">
              <w:rPr>
                <w:rFonts w:cs="Arial"/>
                <w:lang w:val="en-US"/>
              </w:rPr>
              <w:t xml:space="preserve">Hearings will be held in the </w:t>
            </w:r>
            <w:r w:rsidR="0086166B" w:rsidRPr="008177EB">
              <w:rPr>
                <w:rFonts w:cs="Arial"/>
                <w:lang w:val="en-US"/>
              </w:rPr>
              <w:t>jury</w:t>
            </w:r>
            <w:r w:rsidRPr="008177EB">
              <w:rPr>
                <w:rFonts w:cs="Arial"/>
                <w:lang w:val="en-US"/>
              </w:rPr>
              <w:t xml:space="preserve"> room, located at </w:t>
            </w:r>
            <w:r w:rsidRPr="008177EB">
              <w:rPr>
                <w:rFonts w:cs="Arial"/>
                <w:iCs/>
                <w:highlight w:val="yellow"/>
                <w:lang w:val="en-US"/>
              </w:rPr>
              <w:t>&lt;location&gt;,</w:t>
            </w:r>
            <w:r w:rsidRPr="008177EB">
              <w:rPr>
                <w:rFonts w:cs="Arial"/>
                <w:lang w:val="en-US"/>
              </w:rPr>
              <w:t xml:space="preserve"> beginning at the time posted.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4E9A5D" w14:textId="0E133EDF" w:rsidR="00E13EAE" w:rsidRPr="008177EB" w:rsidRDefault="00E13EAE" w:rsidP="00E13EAE">
            <w:pPr>
              <w:pStyle w:val="ACNormal"/>
              <w:tabs>
                <w:tab w:val="left" w:pos="977"/>
              </w:tabs>
              <w:rPr>
                <w:rFonts w:cs="Arial"/>
              </w:rPr>
            </w:pPr>
            <w:r w:rsidRPr="008177EB">
              <w:rPr>
                <w:rFonts w:cs="Arial"/>
              </w:rPr>
              <w:t xml:space="preserve">Des avis seront affichés au plus tard 30 minutes après le temps limite de réclamation pour informer les concurrents des instructions dans lesquelles ils sont parties ou appelés comme témoins. </w:t>
            </w:r>
          </w:p>
          <w:p w14:paraId="67910C53" w14:textId="7679F4F9" w:rsidR="00E13EAE" w:rsidRPr="008177EB" w:rsidRDefault="00E13EAE" w:rsidP="00E13EAE">
            <w:pPr>
              <w:pStyle w:val="ACNormal"/>
              <w:tabs>
                <w:tab w:val="left" w:pos="977"/>
              </w:tabs>
              <w:rPr>
                <w:rFonts w:cs="Arial"/>
              </w:rPr>
            </w:pPr>
            <w:r w:rsidRPr="008177EB">
              <w:rPr>
                <w:rFonts w:cs="Arial"/>
              </w:rPr>
              <w:t>Les instructions peuvent être programmées avant la fin du temps limite de réclamation.</w:t>
            </w:r>
          </w:p>
          <w:p w14:paraId="7709BF1E" w14:textId="77777777" w:rsidR="00125172" w:rsidRPr="008177EB" w:rsidRDefault="00125172" w:rsidP="00E13EAE">
            <w:pPr>
              <w:pStyle w:val="ACNormal"/>
              <w:tabs>
                <w:tab w:val="left" w:pos="977"/>
              </w:tabs>
              <w:rPr>
                <w:rFonts w:cs="Arial"/>
              </w:rPr>
            </w:pPr>
          </w:p>
          <w:p w14:paraId="75E5C0E5" w14:textId="30D86562" w:rsidR="00E13EAE" w:rsidRPr="008177EB" w:rsidRDefault="00E13EAE" w:rsidP="00E13EAE">
            <w:pPr>
              <w:pStyle w:val="ACNormal"/>
              <w:tabs>
                <w:tab w:val="left" w:pos="977"/>
              </w:tabs>
              <w:rPr>
                <w:rFonts w:cs="Arial"/>
              </w:rPr>
            </w:pPr>
            <w:r w:rsidRPr="008177EB">
              <w:rPr>
                <w:rFonts w:cs="Arial"/>
              </w:rPr>
              <w:t xml:space="preserve">Les instructions auront lieu dans la salle du jury, située </w:t>
            </w:r>
            <w:r w:rsidRPr="008177EB">
              <w:rPr>
                <w:rFonts w:cs="Arial"/>
                <w:iCs/>
                <w:highlight w:val="yellow"/>
              </w:rPr>
              <w:t>&lt;lieu&gt;</w:t>
            </w:r>
            <w:r w:rsidRPr="008177EB">
              <w:rPr>
                <w:rFonts w:cs="Arial"/>
              </w:rPr>
              <w:t xml:space="preserve"> et débuteront à l‘heure affichée.</w:t>
            </w:r>
          </w:p>
        </w:tc>
      </w:tr>
      <w:tr w:rsidR="00E13EAE" w:rsidRPr="002A6DDE" w14:paraId="4E71C381"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5FF726B4" w:rsidR="00E13EAE" w:rsidRPr="008177EB" w:rsidRDefault="00E13EAE" w:rsidP="00E13EAE">
            <w:pPr>
              <w:pStyle w:val="ACNormal"/>
              <w:tabs>
                <w:tab w:val="clear" w:pos="1134"/>
                <w:tab w:val="left" w:pos="977"/>
              </w:tabs>
              <w:rPr>
                <w:rFonts w:cs="Arial"/>
                <w:i/>
              </w:rPr>
            </w:pPr>
            <w:r w:rsidRPr="008177EB">
              <w:rPr>
                <w:rFonts w:cs="Arial"/>
                <w:i/>
              </w:rPr>
              <w:t>17.</w:t>
            </w:r>
            <w:r w:rsidR="005213D6" w:rsidRPr="008177EB">
              <w:rPr>
                <w:rFonts w:cs="Arial"/>
                <w:i/>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13AFB" w14:textId="6353B50F" w:rsidR="00E13EAE" w:rsidRPr="008177EB" w:rsidRDefault="00E13EAE" w:rsidP="00E13EAE">
            <w:pPr>
              <w:pStyle w:val="ACNormal"/>
              <w:tabs>
                <w:tab w:val="left" w:pos="977"/>
              </w:tabs>
              <w:rPr>
                <w:rFonts w:cs="Arial"/>
                <w:i/>
                <w:lang w:val="en-GB"/>
              </w:rPr>
            </w:pPr>
            <w:r w:rsidRPr="008177EB">
              <w:rPr>
                <w:rFonts w:cs="Arial"/>
                <w:i/>
                <w:lang w:val="en-GB"/>
              </w:rPr>
              <w:t>A list of boats that have been penalized for breaking RRS 42 under Appendix P will be posted.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60AA4B" w14:textId="77777777" w:rsidR="00E13EAE" w:rsidRPr="008177EB" w:rsidRDefault="00E13EAE" w:rsidP="00E13EAE">
            <w:pPr>
              <w:pStyle w:val="ACNormal"/>
              <w:tabs>
                <w:tab w:val="left" w:pos="977"/>
              </w:tabs>
              <w:rPr>
                <w:rFonts w:cs="Arial"/>
              </w:rPr>
            </w:pPr>
            <w:r w:rsidRPr="008177EB">
              <w:rPr>
                <w:rFonts w:cs="Arial"/>
                <w:i/>
              </w:rPr>
              <w:t>Une liste des bateaux qui ont été pénalisés pour avoir enfreint la RCV 42 selon l'annexe P sera affichée.</w:t>
            </w:r>
          </w:p>
        </w:tc>
      </w:tr>
      <w:tr w:rsidR="00E13EAE" w:rsidRPr="002A6DDE" w14:paraId="2D7A6A4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D8F91B" w14:textId="2794BDDB" w:rsidR="00E13EAE" w:rsidRPr="008177EB" w:rsidRDefault="00E13EAE" w:rsidP="00E13EAE">
            <w:pPr>
              <w:pStyle w:val="ACNormal"/>
              <w:tabs>
                <w:tab w:val="clear" w:pos="1134"/>
                <w:tab w:val="left" w:pos="977"/>
              </w:tabs>
              <w:rPr>
                <w:rFonts w:cs="Arial"/>
                <w:i/>
                <w:iCs/>
              </w:rPr>
            </w:pPr>
            <w:r w:rsidRPr="008177EB">
              <w:rPr>
                <w:rFonts w:cs="Arial"/>
                <w:i/>
                <w:iCs/>
              </w:rPr>
              <w:t>17.</w:t>
            </w:r>
            <w:r w:rsidR="005213D6" w:rsidRPr="008177EB">
              <w:rPr>
                <w:rFonts w:cs="Arial"/>
                <w:i/>
                <w:iCs/>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FA0DD9" w14:textId="4D8B2735" w:rsidR="00156D17" w:rsidRPr="008177EB" w:rsidRDefault="00BE0239" w:rsidP="00E13EAE">
            <w:pPr>
              <w:pStyle w:val="ACNormalItalic"/>
              <w:tabs>
                <w:tab w:val="left" w:pos="977"/>
              </w:tabs>
              <w:rPr>
                <w:rFonts w:cs="Arial"/>
                <w:iCs/>
                <w:lang w:val="en-IE"/>
              </w:rPr>
            </w:pPr>
            <w:r w:rsidRPr="008177EB">
              <w:rPr>
                <w:rFonts w:cs="Arial"/>
                <w:iCs/>
                <w:lang w:val="en-IE"/>
              </w:rPr>
              <w:t>Change “on the last schedule day of racing” to “on the last day of the qualifying or opening series or on the last scheduled day of racing” in RRS 61.2(b)(2) and 63.7(b).</w:t>
            </w:r>
          </w:p>
          <w:p w14:paraId="34D929F2" w14:textId="29C60FC5" w:rsidR="00E13EAE" w:rsidRPr="008177EB" w:rsidRDefault="00E13EAE" w:rsidP="00E13EAE">
            <w:pPr>
              <w:pStyle w:val="ACnormal-Note-guide-rouge"/>
              <w:tabs>
                <w:tab w:val="left" w:pos="977"/>
              </w:tabs>
              <w:rPr>
                <w:rFonts w:cs="Arial"/>
                <w:i w:val="0"/>
                <w:sz w:val="18"/>
                <w:lang w:val="en-GB"/>
              </w:rPr>
            </w:pPr>
            <w:r w:rsidRPr="008177EB">
              <w:rPr>
                <w:rFonts w:cs="Arial"/>
                <w:sz w:val="18"/>
                <w:lang w:val="en-GB"/>
              </w:rPr>
              <w:t>Use only if qualifying or opening series are scheduled</w:t>
            </w:r>
            <w:r w:rsidRPr="008177EB">
              <w:rPr>
                <w:rFonts w:cs="Arial"/>
                <w:color w:val="auto"/>
                <w:sz w:val="18"/>
                <w:lang w:val="en-GB"/>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509125" w14:textId="0547B250" w:rsidR="004E3C4A" w:rsidRPr="008177EB" w:rsidRDefault="00E67D31" w:rsidP="00E13EAE">
            <w:pPr>
              <w:pStyle w:val="ACNormal"/>
              <w:tabs>
                <w:tab w:val="left" w:pos="977"/>
              </w:tabs>
              <w:rPr>
                <w:rFonts w:cs="Arial"/>
                <w:i/>
              </w:rPr>
            </w:pPr>
            <w:r w:rsidRPr="008177EB">
              <w:rPr>
                <w:rFonts w:cs="Arial"/>
                <w:i/>
              </w:rPr>
              <w:t>Remplacer « le dernier jour de course programmé » par  « le dernier jour des séries qualificatives ou d'ouverture ou le dernier jour programmé de la course » dans les RCV 61.2(b)(2) et 63.7(b)</w:t>
            </w:r>
          </w:p>
          <w:p w14:paraId="0A2AF80B" w14:textId="0ED726CF" w:rsidR="00E13EAE" w:rsidRPr="008177EB" w:rsidRDefault="00E13EAE" w:rsidP="00E13EAE">
            <w:pPr>
              <w:pStyle w:val="ACnormal-Note-guide-rouge"/>
              <w:rPr>
                <w:rFonts w:cs="Arial"/>
                <w:sz w:val="18"/>
              </w:rPr>
            </w:pPr>
            <w:r w:rsidRPr="008177EB">
              <w:rPr>
                <w:rFonts w:cs="Arial"/>
                <w:sz w:val="18"/>
              </w:rPr>
              <w:t xml:space="preserve">A n'utiliser que si des séries qualificatives ou d'ouverture sont programmées </w:t>
            </w:r>
          </w:p>
        </w:tc>
      </w:tr>
      <w:tr w:rsidR="00E13EAE" w:rsidRPr="002A6DDE" w14:paraId="426EF94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6617E8" w14:textId="2D3607A2" w:rsidR="00E13EAE" w:rsidRPr="008177EB" w:rsidRDefault="00E13EAE" w:rsidP="00E13EAE">
            <w:pPr>
              <w:pStyle w:val="ACNormal"/>
              <w:tabs>
                <w:tab w:val="clear" w:pos="1134"/>
                <w:tab w:val="left" w:pos="977"/>
              </w:tabs>
              <w:rPr>
                <w:rFonts w:cs="Arial"/>
                <w:i/>
                <w:iCs/>
              </w:rPr>
            </w:pPr>
            <w:r w:rsidRPr="008177EB">
              <w:rPr>
                <w:rFonts w:cs="Arial"/>
                <w:i/>
                <w:iCs/>
              </w:rPr>
              <w:t>17.</w:t>
            </w:r>
            <w:r w:rsidR="009C1CCF" w:rsidRPr="008177EB">
              <w:rPr>
                <w:rFonts w:cs="Arial"/>
                <w:i/>
                <w:iCs/>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BA178" w14:textId="0CCFA267" w:rsidR="00E13EAE" w:rsidRPr="008177EB" w:rsidRDefault="00E13EAE" w:rsidP="00E13EAE">
            <w:pPr>
              <w:pStyle w:val="ACNormal"/>
              <w:tabs>
                <w:tab w:val="left" w:pos="977"/>
              </w:tabs>
              <w:rPr>
                <w:rFonts w:cs="Arial"/>
                <w:i/>
                <w:iCs/>
                <w:lang w:val="en-US"/>
              </w:rPr>
            </w:pPr>
            <w:r w:rsidRPr="008177EB">
              <w:rPr>
                <w:rFonts w:cs="Arial"/>
                <w:i/>
                <w:iCs/>
                <w:lang w:val="en-US"/>
              </w:rPr>
              <w:t>The right of appeal from a protest committee decision is denied as provided in RRS 70.</w:t>
            </w:r>
            <w:r w:rsidR="00A56847" w:rsidRPr="008177EB">
              <w:rPr>
                <w:rFonts w:cs="Arial"/>
                <w:i/>
                <w:iCs/>
                <w:lang w:val="en-US"/>
              </w:rPr>
              <w:t>3</w:t>
            </w:r>
            <w:r w:rsidRPr="008177EB">
              <w:rPr>
                <w:rFonts w:cs="Arial"/>
                <w:i/>
                <w:iCs/>
                <w:lang w:val="en-US"/>
              </w:rPr>
              <w:t>[(a)][(b)][(c)].</w:t>
            </w:r>
          </w:p>
          <w:p w14:paraId="50B01CA3" w14:textId="0FD7372C" w:rsidR="00A56847" w:rsidRPr="008177EB" w:rsidRDefault="00A56847" w:rsidP="008177EB">
            <w:pPr>
              <w:pStyle w:val="ACnormal-Note-guide-rouge"/>
              <w:rPr>
                <w:rFonts w:cs="Arial"/>
                <w:i w:val="0"/>
                <w:sz w:val="18"/>
                <w:lang w:val="en-GB"/>
              </w:rPr>
            </w:pPr>
            <w:r w:rsidRPr="008177EB">
              <w:rPr>
                <w:rFonts w:cs="Arial"/>
                <w:sz w:val="18"/>
                <w:lang w:val="en-GB"/>
              </w:rPr>
              <w:t>Not required if already in NoR.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35D9C6" w14:textId="14960703" w:rsidR="00E13EAE" w:rsidRPr="008177EB" w:rsidRDefault="00E13EAE" w:rsidP="00E13EAE">
            <w:pPr>
              <w:pStyle w:val="ACNormal"/>
              <w:tabs>
                <w:tab w:val="left" w:pos="977"/>
              </w:tabs>
              <w:rPr>
                <w:rFonts w:cs="Arial"/>
                <w:i/>
                <w:iCs/>
              </w:rPr>
            </w:pPr>
            <w:r w:rsidRPr="008177EB">
              <w:rPr>
                <w:rFonts w:cs="Arial"/>
                <w:i/>
                <w:iCs/>
              </w:rPr>
              <w:t>Les décisions du Comité de Réclamation sont sans appel tel que prévu dans les RCV 70.</w:t>
            </w:r>
            <w:r w:rsidR="006D7BB3" w:rsidRPr="008177EB">
              <w:rPr>
                <w:rFonts w:cs="Arial"/>
                <w:i/>
                <w:iCs/>
              </w:rPr>
              <w:t>3</w:t>
            </w:r>
            <w:r w:rsidRPr="008177EB">
              <w:rPr>
                <w:rFonts w:cs="Arial"/>
                <w:i/>
                <w:iCs/>
              </w:rPr>
              <w:t>[a][b][c].</w:t>
            </w:r>
          </w:p>
          <w:p w14:paraId="0F476EB6" w14:textId="247B5B7E" w:rsidR="006D7BB3" w:rsidRPr="008177EB" w:rsidRDefault="006D7BB3" w:rsidP="002A6DDE">
            <w:pPr>
              <w:pStyle w:val="ACnormal-Note-guide-rouge"/>
              <w:rPr>
                <w:rFonts w:cs="Arial"/>
                <w:iCs/>
                <w:sz w:val="18"/>
              </w:rPr>
            </w:pPr>
            <w:r w:rsidRPr="008177EB">
              <w:rPr>
                <w:rFonts w:cs="Arial"/>
                <w:sz w:val="18"/>
              </w:rPr>
              <w:t>Non exigé si déjà dans l'AC.</w:t>
            </w:r>
          </w:p>
        </w:tc>
      </w:tr>
      <w:tr w:rsidR="00E13EAE" w:rsidRPr="002A6DDE" w14:paraId="55589864"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65D3B35" w14:textId="6B562887" w:rsidR="00E13EAE" w:rsidRPr="008177EB" w:rsidRDefault="00E13EAE" w:rsidP="00E13EAE">
            <w:pPr>
              <w:pStyle w:val="ACnormaltitre-d-article"/>
              <w:tabs>
                <w:tab w:val="clear" w:pos="1134"/>
                <w:tab w:val="left" w:pos="977"/>
              </w:tabs>
              <w:rPr>
                <w:rFonts w:cs="Arial"/>
                <w:szCs w:val="18"/>
              </w:rPr>
            </w:pPr>
            <w:r w:rsidRPr="008177EB">
              <w:rPr>
                <w:rFonts w:cs="Arial"/>
                <w:szCs w:val="18"/>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1B53F1D" w14:textId="77777777" w:rsidR="00E13EAE" w:rsidRPr="008177EB" w:rsidRDefault="00E13EAE" w:rsidP="00E13EAE">
            <w:pPr>
              <w:pStyle w:val="ACnormaltitre-d-article"/>
              <w:tabs>
                <w:tab w:val="left" w:pos="977"/>
              </w:tabs>
              <w:rPr>
                <w:rFonts w:cs="Arial"/>
                <w:szCs w:val="18"/>
                <w:lang w:val="en-US"/>
              </w:rPr>
            </w:pPr>
            <w:r w:rsidRPr="008177EB">
              <w:rPr>
                <w:rFonts w:cs="Arial"/>
                <w:szCs w:val="18"/>
                <w:lang w:val="en-US"/>
              </w:rPr>
              <w:t>Scoring</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14313BB" w14:textId="77777777" w:rsidR="00E13EAE" w:rsidRPr="008177EB" w:rsidRDefault="00E13EAE" w:rsidP="00E13EAE">
            <w:pPr>
              <w:pStyle w:val="ACnormaltitre-d-article"/>
              <w:tabs>
                <w:tab w:val="left" w:pos="977"/>
              </w:tabs>
              <w:rPr>
                <w:rFonts w:cs="Arial"/>
                <w:szCs w:val="18"/>
                <w:lang w:val="fr-CH"/>
              </w:rPr>
            </w:pPr>
            <w:r w:rsidRPr="008177EB">
              <w:rPr>
                <w:rFonts w:cs="Arial"/>
                <w:szCs w:val="18"/>
                <w:lang w:val="fr-CH"/>
              </w:rPr>
              <w:t>Classement</w:t>
            </w:r>
          </w:p>
        </w:tc>
      </w:tr>
      <w:tr w:rsidR="00E13EAE" w:rsidRPr="002A6DDE" w14:paraId="4A9F7EF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635DBBFA" w:rsidR="00E13EAE" w:rsidRPr="008177EB" w:rsidRDefault="00E13EAE" w:rsidP="00E13EAE">
            <w:pPr>
              <w:pStyle w:val="ACNormal"/>
              <w:tabs>
                <w:tab w:val="clear" w:pos="1134"/>
                <w:tab w:val="left" w:pos="977"/>
              </w:tabs>
              <w:rPr>
                <w:rFonts w:cs="Arial"/>
              </w:rPr>
            </w:pPr>
            <w:r w:rsidRPr="008177EB">
              <w:rPr>
                <w:rFonts w:cs="Arial"/>
              </w:rPr>
              <w:t>18.1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376BD18E" w:rsidR="00E13EAE" w:rsidRPr="008177EB" w:rsidRDefault="00E13EAE" w:rsidP="00E13EAE">
            <w:pPr>
              <w:pStyle w:val="ACNormal"/>
              <w:tabs>
                <w:tab w:val="left" w:pos="977"/>
              </w:tabs>
              <w:rPr>
                <w:rFonts w:cs="Arial"/>
                <w:lang w:val="en-GB"/>
              </w:rPr>
            </w:pPr>
            <w:r w:rsidRPr="008177EB">
              <w:rPr>
                <w:rFonts w:cs="Arial"/>
                <w:lang w:val="en-US"/>
              </w:rPr>
              <w:t>See NoR 13.</w:t>
            </w:r>
            <w:r w:rsidRPr="008177EB">
              <w:rPr>
                <w:rFonts w:cs="Arial"/>
                <w:i/>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DFDFF4" w14:textId="311A3488" w:rsidR="00E13EAE" w:rsidRPr="008177EB" w:rsidRDefault="00E13EAE" w:rsidP="00E13EAE">
            <w:pPr>
              <w:pStyle w:val="ACNormal"/>
              <w:tabs>
                <w:tab w:val="left" w:pos="977"/>
              </w:tabs>
              <w:rPr>
                <w:rFonts w:cs="Arial"/>
              </w:rPr>
            </w:pPr>
            <w:r w:rsidRPr="008177EB">
              <w:rPr>
                <w:rFonts w:cs="Arial"/>
              </w:rPr>
              <w:t>Voir AC 13.</w:t>
            </w:r>
          </w:p>
        </w:tc>
      </w:tr>
      <w:tr w:rsidR="00E13EAE" w:rsidRPr="002A6DDE" w14:paraId="6372C6CE"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EBB7B5B" w14:textId="31F0FCB0" w:rsidR="00E13EAE" w:rsidRPr="008177EB" w:rsidRDefault="00E13EAE" w:rsidP="00E13EAE">
            <w:pPr>
              <w:pStyle w:val="ACnormaltitre-d-article"/>
              <w:tabs>
                <w:tab w:val="clear" w:pos="1134"/>
                <w:tab w:val="left" w:pos="977"/>
              </w:tabs>
              <w:rPr>
                <w:rFonts w:cs="Arial"/>
                <w:szCs w:val="18"/>
              </w:rPr>
            </w:pPr>
            <w:r w:rsidRPr="008177EB">
              <w:rPr>
                <w:rFonts w:cs="Arial"/>
                <w:szCs w:val="18"/>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9783125" w14:textId="0A95475C" w:rsidR="00E13EAE" w:rsidRPr="008177EB" w:rsidRDefault="00E13EAE" w:rsidP="00E13EAE">
            <w:pPr>
              <w:pStyle w:val="ACnormaltitre-d-article"/>
              <w:tabs>
                <w:tab w:val="left" w:pos="977"/>
              </w:tabs>
              <w:rPr>
                <w:rFonts w:cs="Arial"/>
                <w:szCs w:val="18"/>
                <w:lang w:val="en-US"/>
              </w:rPr>
            </w:pPr>
            <w:r w:rsidRPr="008177EB">
              <w:rPr>
                <w:rFonts w:cs="Arial"/>
                <w:szCs w:val="18"/>
                <w:lang w:val="en-US"/>
              </w:rPr>
              <w:t>Safety regulations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3021F2C" w14:textId="77777777" w:rsidR="00E13EAE" w:rsidRPr="008177EB" w:rsidRDefault="00E13EAE" w:rsidP="00E13EAE">
            <w:pPr>
              <w:pStyle w:val="ACnormaltitre-d-article"/>
              <w:tabs>
                <w:tab w:val="left" w:pos="977"/>
              </w:tabs>
              <w:rPr>
                <w:rFonts w:cs="Arial"/>
                <w:szCs w:val="18"/>
                <w:lang w:val="fr-CH"/>
              </w:rPr>
            </w:pPr>
            <w:r w:rsidRPr="008177EB">
              <w:rPr>
                <w:rFonts w:cs="Arial"/>
                <w:szCs w:val="18"/>
                <w:lang w:val="fr-CH"/>
              </w:rPr>
              <w:t>Règles de sécurité</w:t>
            </w:r>
          </w:p>
        </w:tc>
      </w:tr>
      <w:tr w:rsidR="00E13EAE" w:rsidRPr="002A6DDE" w14:paraId="0E054613"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051AB3F3" w:rsidR="00E13EAE" w:rsidRPr="008177EB" w:rsidRDefault="00E13EAE" w:rsidP="00E13EAE">
            <w:pPr>
              <w:pStyle w:val="ACNormal"/>
              <w:tabs>
                <w:tab w:val="clear" w:pos="1134"/>
                <w:tab w:val="left" w:pos="977"/>
              </w:tabs>
              <w:rPr>
                <w:rFonts w:cs="Arial"/>
              </w:rPr>
            </w:pPr>
            <w:r w:rsidRPr="008177EB">
              <w:rPr>
                <w:rFonts w:cs="Arial"/>
              </w:rPr>
              <w:t>19.1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E13EAE" w:rsidRPr="008177EB" w:rsidRDefault="00E13EAE" w:rsidP="00E13EAE">
            <w:pPr>
              <w:pStyle w:val="ACNormal"/>
              <w:tabs>
                <w:tab w:val="left" w:pos="977"/>
              </w:tabs>
              <w:rPr>
                <w:rFonts w:cs="Arial"/>
                <w:lang w:val="en-GB"/>
              </w:rPr>
            </w:pPr>
            <w:r w:rsidRPr="008177EB">
              <w:rPr>
                <w:rFonts w:cs="Arial"/>
                <w:lang w:val="en-GB"/>
              </w:rPr>
              <w:t>RRS 40.1 applies at any time when boats are afloat.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09E5" w14:textId="2BC2DFA5" w:rsidR="00E13EAE" w:rsidRPr="008177EB" w:rsidRDefault="00E13EAE" w:rsidP="00E13EAE">
            <w:pPr>
              <w:pStyle w:val="ACNormal"/>
              <w:tabs>
                <w:tab w:val="left" w:pos="977"/>
              </w:tabs>
              <w:rPr>
                <w:rFonts w:cs="Arial"/>
              </w:rPr>
            </w:pPr>
            <w:r w:rsidRPr="008177EB">
              <w:rPr>
                <w:rFonts w:cs="Arial"/>
              </w:rPr>
              <w:t>La RCV 40.1 s'applique à tout moment lorsque les bateaux sont à flot.</w:t>
            </w:r>
          </w:p>
        </w:tc>
      </w:tr>
      <w:tr w:rsidR="00E13EAE" w:rsidRPr="002A6DDE" w14:paraId="399B014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5A918D" w14:textId="18E43067" w:rsidR="00E13EAE" w:rsidRPr="00D1086C" w:rsidRDefault="00E13EAE" w:rsidP="00E13EAE">
            <w:pPr>
              <w:pStyle w:val="ACNormal"/>
              <w:tabs>
                <w:tab w:val="clear" w:pos="1134"/>
                <w:tab w:val="left" w:pos="977"/>
              </w:tabs>
              <w:rPr>
                <w:rFonts w:cs="Arial"/>
                <w:i/>
                <w:lang w:val="de-DE"/>
              </w:rPr>
            </w:pPr>
            <w:r w:rsidRPr="00D1086C">
              <w:rPr>
                <w:rFonts w:cs="Arial"/>
                <w:i/>
              </w:rPr>
              <w:t>19.2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A65FCE" w14:textId="77777777" w:rsidR="00E13EAE" w:rsidRPr="00D1086C" w:rsidRDefault="00E13EAE" w:rsidP="00E13EAE">
            <w:pPr>
              <w:pStyle w:val="ACNormalItalic"/>
              <w:rPr>
                <w:rFonts w:cs="Arial"/>
              </w:rPr>
            </w:pPr>
            <w:r w:rsidRPr="00D1086C">
              <w:rPr>
                <w:rFonts w:cs="Arial"/>
              </w:rPr>
              <w:t xml:space="preserve">[DP] [NP] Check-Out and Check-In: </w:t>
            </w:r>
            <w:r w:rsidRPr="00D1086C">
              <w:rPr>
                <w:rFonts w:cs="Arial"/>
                <w:highlight w:val="yellow"/>
              </w:rPr>
              <w:t>&lt;describe procedures&gt;</w:t>
            </w:r>
            <w:r w:rsidRPr="00D1086C">
              <w:rPr>
                <w:rFonts w:cs="Arial"/>
              </w:rPr>
              <w:t xml:space="preserve">  </w:t>
            </w:r>
          </w:p>
          <w:p w14:paraId="138E88AB" w14:textId="6AB65706" w:rsidR="00E13EAE" w:rsidRPr="00D1086C" w:rsidRDefault="00E13EAE" w:rsidP="00E13EAE">
            <w:pPr>
              <w:pStyle w:val="ACnormal-Note-guide-rouge"/>
              <w:rPr>
                <w:rFonts w:cs="Arial"/>
                <w:sz w:val="18"/>
                <w:lang w:val="en-GB"/>
              </w:rPr>
            </w:pPr>
            <w:r w:rsidRPr="00D1086C">
              <w:rPr>
                <w:rFonts w:cs="Arial"/>
                <w:sz w:val="18"/>
                <w:lang w:val="en-GB"/>
              </w:rPr>
              <w:t>Use only if check-out and check-in procedures are used otherwise use the second option below.</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7F8D" w14:textId="7EA98ED8" w:rsidR="00E13EAE" w:rsidRPr="00D1086C" w:rsidRDefault="00E13EAE" w:rsidP="00E13EAE">
            <w:pPr>
              <w:pStyle w:val="ACNormal"/>
              <w:rPr>
                <w:rFonts w:cs="Arial"/>
                <w:i/>
              </w:rPr>
            </w:pPr>
            <w:r w:rsidRPr="00D1086C">
              <w:rPr>
                <w:rFonts w:cs="Arial"/>
                <w:i/>
              </w:rPr>
              <w:t>[DP] [NP] Check-in und Check-out: &lt;</w:t>
            </w:r>
            <w:r w:rsidRPr="00D1086C">
              <w:rPr>
                <w:rFonts w:cs="Arial"/>
                <w:i/>
                <w:highlight w:val="yellow"/>
              </w:rPr>
              <w:t>décrire la procédure&gt;</w:t>
            </w:r>
          </w:p>
          <w:p w14:paraId="5E1DD5AC" w14:textId="768FB457" w:rsidR="00E13EAE" w:rsidRPr="00D1086C" w:rsidRDefault="00E13EAE" w:rsidP="00E13EAE">
            <w:pPr>
              <w:pStyle w:val="ACnormal-Note-guide-rouge"/>
              <w:rPr>
                <w:rFonts w:cs="Arial"/>
                <w:sz w:val="18"/>
              </w:rPr>
            </w:pPr>
            <w:r w:rsidRPr="00D1086C">
              <w:rPr>
                <w:rFonts w:cs="Arial"/>
                <w:sz w:val="18"/>
              </w:rPr>
              <w:t>A n'utiliser que si une procédure de Check-in / Check-out est prévue, sinon utiliser la seconde option ci-dessous.</w:t>
            </w:r>
          </w:p>
        </w:tc>
      </w:tr>
      <w:tr w:rsidR="00E13EAE" w:rsidRPr="002A6DDE" w14:paraId="6C7A5857"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35081" w14:textId="23BED9B9" w:rsidR="00E13EAE" w:rsidRPr="00A96C8A" w:rsidRDefault="00E13EAE" w:rsidP="00E13EAE">
            <w:pPr>
              <w:pStyle w:val="ACNormal"/>
              <w:tabs>
                <w:tab w:val="clear" w:pos="1134"/>
                <w:tab w:val="left" w:pos="977"/>
              </w:tabs>
              <w:rPr>
                <w:rFonts w:cs="Arial"/>
                <w:i/>
              </w:rPr>
            </w:pPr>
            <w:r w:rsidRPr="00A96C8A">
              <w:rPr>
                <w:rFonts w:cs="Arial"/>
                <w:i/>
              </w:rPr>
              <w:t>19.2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17D6F7" w14:textId="77777777" w:rsidR="00E13EAE" w:rsidRPr="00A96C8A" w:rsidRDefault="00E13EAE" w:rsidP="00E13EAE">
            <w:pPr>
              <w:pStyle w:val="ACNormalItalic"/>
              <w:tabs>
                <w:tab w:val="left" w:pos="977"/>
              </w:tabs>
              <w:rPr>
                <w:rFonts w:cs="Arial"/>
              </w:rPr>
            </w:pPr>
            <w:r w:rsidRPr="00A96C8A">
              <w:rPr>
                <w:rFonts w:cs="Arial"/>
              </w:rPr>
              <w:t>[DP] [NP] Boats not leaving the harbour for a scheduled race, shall promptly notify the race office.</w:t>
            </w:r>
          </w:p>
          <w:p w14:paraId="2F2812D1" w14:textId="189EB7E5" w:rsidR="00E13EAE" w:rsidRPr="00A96C8A" w:rsidRDefault="00E13EAE" w:rsidP="00E13EAE">
            <w:pPr>
              <w:pStyle w:val="ACnormal-Note-guide-rouge"/>
              <w:rPr>
                <w:rFonts w:cs="Arial"/>
                <w:sz w:val="18"/>
                <w:lang w:val="en-GB"/>
              </w:rPr>
            </w:pPr>
            <w:r w:rsidRPr="00A96C8A">
              <w:rPr>
                <w:rFonts w:cs="Arial"/>
                <w:sz w:val="18"/>
                <w:lang w:val="en-GB"/>
              </w:rPr>
              <w:t>Use only if no check-out and check-in procedures are used.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277A5" w14:textId="77777777" w:rsidR="00E13EAE" w:rsidRPr="00A96C8A" w:rsidRDefault="00E13EAE" w:rsidP="00E13EAE">
            <w:pPr>
              <w:pStyle w:val="ACNormal"/>
              <w:tabs>
                <w:tab w:val="left" w:pos="977"/>
              </w:tabs>
              <w:rPr>
                <w:rFonts w:cs="Arial"/>
                <w:i/>
              </w:rPr>
            </w:pPr>
            <w:r w:rsidRPr="00A96C8A">
              <w:rPr>
                <w:rFonts w:cs="Arial"/>
                <w:i/>
              </w:rPr>
              <w:t>[DP] [NP] Les bateaux qui ne sortent pas du port pour une course programmée doivent rapidement informer le bureau de course.</w:t>
            </w:r>
          </w:p>
          <w:p w14:paraId="127D5032" w14:textId="13FBC5BF" w:rsidR="00E13EAE" w:rsidRPr="00A96C8A" w:rsidRDefault="00E13EAE" w:rsidP="00E13EAE">
            <w:pPr>
              <w:pStyle w:val="ACnormal-Note-guide-rouge"/>
              <w:rPr>
                <w:rFonts w:cs="Arial"/>
                <w:sz w:val="18"/>
              </w:rPr>
            </w:pPr>
            <w:r w:rsidRPr="00A96C8A">
              <w:rPr>
                <w:rFonts w:cs="Arial"/>
                <w:sz w:val="18"/>
              </w:rPr>
              <w:t>A utiliser si aucune procédure de Check-in / Check-out n'est prévue,</w:t>
            </w:r>
          </w:p>
        </w:tc>
      </w:tr>
      <w:tr w:rsidR="00E13EAE" w:rsidRPr="002A6DDE" w14:paraId="0B9833C5"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BF3DC" w14:textId="66205C15" w:rsidR="00E13EAE" w:rsidRPr="008177EB" w:rsidRDefault="00E13EAE" w:rsidP="00E13EAE">
            <w:pPr>
              <w:pStyle w:val="ACNormal"/>
              <w:tabs>
                <w:tab w:val="clear" w:pos="1134"/>
                <w:tab w:val="left" w:pos="977"/>
              </w:tabs>
              <w:rPr>
                <w:rFonts w:cs="Arial"/>
                <w:i/>
              </w:rPr>
            </w:pPr>
            <w:r w:rsidRPr="008177EB">
              <w:rPr>
                <w:rFonts w:cs="Arial"/>
                <w:i/>
                <w:lang w:val="de-CH"/>
              </w:rPr>
              <w:t>19.3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97274D" w14:textId="59E2E7EE" w:rsidR="00E13EAE" w:rsidRPr="008177EB" w:rsidRDefault="00E13EAE" w:rsidP="00E13EAE">
            <w:pPr>
              <w:pStyle w:val="ACNormalItalic"/>
              <w:tabs>
                <w:tab w:val="left" w:pos="977"/>
              </w:tabs>
              <w:rPr>
                <w:rFonts w:cs="Arial"/>
                <w:iCs/>
              </w:rPr>
            </w:pPr>
            <w:r w:rsidRPr="008177EB">
              <w:rPr>
                <w:rFonts w:cs="Arial"/>
                <w:iCs/>
              </w:rPr>
              <w:t>[DP] [NP] On arrival in the racing area each day, a boat shall sail past the stern of the race committee starting vessel on starboard tack and hail her sail number.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CB696B" w14:textId="5D6038A6" w:rsidR="00E13EAE" w:rsidRPr="008177EB" w:rsidRDefault="00E13EAE" w:rsidP="00E13EAE">
            <w:pPr>
              <w:pStyle w:val="ACNormal"/>
              <w:tabs>
                <w:tab w:val="left" w:pos="977"/>
              </w:tabs>
              <w:rPr>
                <w:rFonts w:cs="Arial"/>
                <w:i/>
              </w:rPr>
            </w:pPr>
            <w:r w:rsidRPr="008177EB">
              <w:rPr>
                <w:rFonts w:cs="Arial"/>
                <w:i/>
              </w:rPr>
              <w:t>[DP] [NP] Chaque jour de course, à l'arrivée sur la zone de course, un bateau doit passer, tribord amures, à l'arrière de l'embarcation de départ du comité de course, et héler son numéro de voile.</w:t>
            </w:r>
          </w:p>
        </w:tc>
      </w:tr>
      <w:tr w:rsidR="00E13EAE" w:rsidRPr="002A6DDE" w14:paraId="1EF07945"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07BC0715" w14:textId="063D8F04" w:rsidR="00E13EAE" w:rsidRPr="008177EB" w:rsidRDefault="00E13EAE" w:rsidP="00E13EAE">
            <w:pPr>
              <w:pStyle w:val="ACNormalItalic"/>
              <w:rPr>
                <w:rFonts w:cs="Arial"/>
                <w:i w:val="0"/>
              </w:rPr>
            </w:pPr>
            <w:r w:rsidRPr="008177EB">
              <w:rPr>
                <w:rFonts w:cs="Arial"/>
                <w:i w:val="0"/>
              </w:rPr>
              <w:t>19.4</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5D003E3D" w14:textId="77777777" w:rsidR="00E13EAE" w:rsidRPr="008177EB" w:rsidRDefault="00E13EAE" w:rsidP="00E13EAE">
            <w:pPr>
              <w:pStyle w:val="ACNormalItalic"/>
              <w:rPr>
                <w:rFonts w:cs="Arial"/>
                <w:i w:val="0"/>
              </w:rPr>
            </w:pPr>
            <w:r w:rsidRPr="008177EB">
              <w:rPr>
                <w:rFonts w:cs="Arial"/>
                <w:i w:val="0"/>
              </w:rPr>
              <w:t xml:space="preserve">[DP] [NP] A boat that retires from a race shall notify the race committee at the first reasonable opportunity. </w:t>
            </w:r>
          </w:p>
          <w:p w14:paraId="6916F77C" w14:textId="782CA281" w:rsidR="00E13EAE" w:rsidRPr="008177EB" w:rsidRDefault="00E13EAE" w:rsidP="00E13EAE">
            <w:pPr>
              <w:pStyle w:val="ACNormal"/>
              <w:rPr>
                <w:rFonts w:cs="Arial"/>
                <w:lang w:val="en-GB"/>
              </w:rPr>
            </w:pPr>
            <w:r w:rsidRPr="008177EB">
              <w:rPr>
                <w:rFonts w:cs="Arial"/>
                <w:lang w:val="en-GB"/>
              </w:rPr>
              <w:t xml:space="preserve">Retirement declaration may be notified using </w:t>
            </w:r>
            <w:hyperlink r:id="rId16" w:history="1">
              <w:r w:rsidRPr="008177EB">
                <w:rPr>
                  <w:rStyle w:val="Hyperlink"/>
                  <w:rFonts w:cs="Arial"/>
                  <w:lang w:val="en-US"/>
                </w:rPr>
                <w:t>Manage2Sail Jury Terminal App</w:t>
              </w:r>
            </w:hyperlink>
            <w:r w:rsidRPr="008177EB">
              <w:rPr>
                <w:rFonts w:cs="Arial"/>
                <w:lang w:val="en-GB"/>
              </w:rPr>
              <w:t xml:space="preserve"> menu option: "Competitor's Declaration".</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33DA6BE9" w14:textId="77777777" w:rsidR="00E13EAE" w:rsidRPr="008177EB" w:rsidRDefault="00E13EAE" w:rsidP="00E13EAE">
            <w:pPr>
              <w:pStyle w:val="ACNormalItalic"/>
              <w:rPr>
                <w:rFonts w:cs="Arial"/>
                <w:i w:val="0"/>
                <w:lang w:val="fr-CH"/>
              </w:rPr>
            </w:pPr>
            <w:r w:rsidRPr="008177EB">
              <w:rPr>
                <w:rFonts w:cs="Arial"/>
                <w:i w:val="0"/>
                <w:lang w:val="fr-CH"/>
              </w:rPr>
              <w:t xml:space="preserve">[DP] [NP] Un bateau qui se retire d'une course doit informer le Comité de course à la première opportunité. </w:t>
            </w:r>
          </w:p>
          <w:p w14:paraId="629840E2" w14:textId="5CCA9343" w:rsidR="00E13EAE" w:rsidRPr="008177EB" w:rsidRDefault="00E13EAE" w:rsidP="00E13EAE">
            <w:pPr>
              <w:pStyle w:val="ACNormal"/>
              <w:rPr>
                <w:rFonts w:cs="Arial"/>
              </w:rPr>
            </w:pPr>
            <w:r w:rsidRPr="008177EB">
              <w:rPr>
                <w:rFonts w:cs="Arial"/>
              </w:rPr>
              <w:t xml:space="preserve">La déclaration de retrait d'une course peut être soumise au moyen de </w:t>
            </w:r>
            <w:hyperlink r:id="rId17" w:history="1">
              <w:r w:rsidRPr="008177EB">
                <w:rPr>
                  <w:rStyle w:val="Hyperlink"/>
                  <w:rFonts w:cs="Arial"/>
                </w:rPr>
                <w:t>l'app Manage2Sail Jury Terminal</w:t>
              </w:r>
            </w:hyperlink>
            <w:r w:rsidRPr="008177EB">
              <w:rPr>
                <w:rFonts w:cs="Arial"/>
              </w:rPr>
              <w:t xml:space="preserve"> option du menu : "Competitor's Declaration"</w:t>
            </w:r>
          </w:p>
        </w:tc>
      </w:tr>
      <w:tr w:rsidR="00E13EAE" w:rsidRPr="002A6DDE" w14:paraId="73AC38EE"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46147935" w14:textId="77777777" w:rsidR="00E13EAE" w:rsidRPr="008177EB" w:rsidRDefault="00E13EAE" w:rsidP="00E13EAE">
            <w:pPr>
              <w:pStyle w:val="ACNormalItalic"/>
              <w:rPr>
                <w:rFonts w:cs="Arial"/>
                <w:iCs/>
                <w:lang w:val="fr-CH"/>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1A7ACA36" w14:textId="5466692E" w:rsidR="00E13EAE" w:rsidRPr="008177EB" w:rsidRDefault="00E13EAE" w:rsidP="00E13EAE">
            <w:pPr>
              <w:pStyle w:val="ACNormalItalic"/>
              <w:jc w:val="center"/>
              <w:rPr>
                <w:rFonts w:cs="Arial"/>
                <w:iCs/>
                <w:lang w:val="fr-CH"/>
              </w:rPr>
            </w:pPr>
            <w:r w:rsidRPr="008177EB">
              <w:rPr>
                <w:rFonts w:cs="Arial"/>
                <w:iCs/>
                <w:lang w:val="fr-CH"/>
              </w:rPr>
              <w:t xml:space="preserve">  </w:t>
            </w:r>
            <w:r w:rsidR="004724F8" w:rsidRPr="002A6DDE">
              <w:rPr>
                <w:rFonts w:cs="Arial"/>
                <w:noProof/>
              </w:rPr>
            </w:r>
            <w:r w:rsidR="004724F8" w:rsidRPr="002A6DDE">
              <w:rPr>
                <w:rFonts w:cs="Arial"/>
                <w:noProof/>
              </w:rPr>
              <w:object w:dxaOrig="3375" w:dyaOrig="3375" w14:anchorId="4F8BA6D7">
                <v:shape id="_x0000_i1026" type="#_x0000_t75" alt="" style="width:50.6pt;height:50.6pt;mso-width-percent:0;mso-height-percent:0;mso-width-percent:0;mso-height-percent:0" o:ole="">
                  <v:imagedata r:id="rId14" o:title=""/>
                </v:shape>
                <o:OLEObject Type="Embed" ProgID="PBrush" ShapeID="_x0000_i1026" DrawAspect="Content" ObjectID="_1806167664" r:id="rId18"/>
              </w:object>
            </w:r>
          </w:p>
        </w:tc>
      </w:tr>
      <w:tr w:rsidR="00E13EAE" w:rsidRPr="002A6DDE" w14:paraId="34A99A4D"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39EC7737" w14:textId="77777777" w:rsidR="00E13EAE" w:rsidRPr="008177EB" w:rsidRDefault="00E13EAE" w:rsidP="00E13EAE">
            <w:pPr>
              <w:pStyle w:val="ACNormalItalic"/>
              <w:rPr>
                <w:rFonts w:cs="Arial"/>
                <w:iCs/>
                <w:lang w:val="fr-CH"/>
              </w:rPr>
            </w:pPr>
          </w:p>
        </w:tc>
        <w:tc>
          <w:tcPr>
            <w:tcW w:w="4819" w:type="dxa"/>
            <w:tcBorders>
              <w:top w:val="nil"/>
              <w:left w:val="single" w:sz="4" w:space="0" w:color="000000"/>
              <w:bottom w:val="nil"/>
              <w:right w:val="single" w:sz="4" w:space="0" w:color="000000"/>
            </w:tcBorders>
            <w:shd w:val="clear" w:color="auto" w:fill="auto"/>
            <w:tcMar>
              <w:left w:w="103" w:type="dxa"/>
            </w:tcMar>
          </w:tcPr>
          <w:p w14:paraId="500F7F42" w14:textId="0EF9B3C3" w:rsidR="00E13EAE" w:rsidRPr="008177EB" w:rsidRDefault="00E13EAE" w:rsidP="00E13EAE">
            <w:pPr>
              <w:pStyle w:val="ACNormalItalic"/>
              <w:rPr>
                <w:rFonts w:cs="Arial"/>
              </w:rPr>
            </w:pPr>
            <w:r w:rsidRPr="008177EB">
              <w:rPr>
                <w:rFonts w:cs="Arial"/>
              </w:rPr>
              <w:t>Ashore, this boat shall personally inform the race office no later than the protest time limit.</w:t>
            </w:r>
          </w:p>
          <w:p w14:paraId="3FA648DB" w14:textId="2380A16C" w:rsidR="00E13EAE" w:rsidRPr="008177EB" w:rsidRDefault="00E13EAE" w:rsidP="00E13EAE">
            <w:pPr>
              <w:pStyle w:val="ACnormal-Note-guide-rouge"/>
              <w:rPr>
                <w:rFonts w:cs="Arial"/>
                <w:sz w:val="18"/>
                <w:lang w:val="en-GB"/>
              </w:rPr>
            </w:pPr>
            <w:r w:rsidRPr="008177EB">
              <w:rPr>
                <w:rFonts w:cs="Arial"/>
                <w:sz w:val="18"/>
                <w:lang w:val="en-GB"/>
              </w:rPr>
              <w:t>Use last sentence only if no check-out and check-in procedures are used.</w:t>
            </w:r>
          </w:p>
        </w:tc>
        <w:tc>
          <w:tcPr>
            <w:tcW w:w="4820" w:type="dxa"/>
            <w:tcBorders>
              <w:top w:val="nil"/>
              <w:left w:val="single" w:sz="4" w:space="0" w:color="000000"/>
              <w:bottom w:val="nil"/>
              <w:right w:val="single" w:sz="4" w:space="0" w:color="000000"/>
            </w:tcBorders>
            <w:shd w:val="clear" w:color="auto" w:fill="auto"/>
            <w:tcMar>
              <w:left w:w="103" w:type="dxa"/>
            </w:tcMar>
          </w:tcPr>
          <w:p w14:paraId="5242E788" w14:textId="7904ADE7" w:rsidR="00E13EAE" w:rsidRPr="008177EB" w:rsidRDefault="00E13EAE" w:rsidP="00E13EAE">
            <w:pPr>
              <w:pStyle w:val="ACNormalItalic"/>
              <w:rPr>
                <w:rFonts w:cs="Arial"/>
                <w:iCs/>
                <w:lang w:val="fr-CH"/>
              </w:rPr>
            </w:pPr>
            <w:r w:rsidRPr="008177EB">
              <w:rPr>
                <w:rFonts w:cs="Arial"/>
                <w:iCs/>
                <w:lang w:val="fr-CH"/>
              </w:rPr>
              <w:t>A terre,</w:t>
            </w:r>
            <w:r w:rsidRPr="008177EB">
              <w:rPr>
                <w:rFonts w:cs="Arial"/>
                <w:i w:val="0"/>
                <w:lang w:val="fr-CH"/>
              </w:rPr>
              <w:t xml:space="preserve"> c</w:t>
            </w:r>
            <w:r w:rsidRPr="008177EB">
              <w:rPr>
                <w:rFonts w:cs="Arial"/>
                <w:iCs/>
                <w:lang w:val="fr-CH"/>
              </w:rPr>
              <w:t>e bateau doit informer personnellement le bureau de course au plus tard dans le temps limite de réclamation.</w:t>
            </w:r>
          </w:p>
          <w:p w14:paraId="6945C529" w14:textId="6BB91BC1" w:rsidR="00E13EAE" w:rsidRPr="008177EB" w:rsidRDefault="00E13EAE" w:rsidP="00E13EAE">
            <w:pPr>
              <w:pStyle w:val="ACnormal-Note-guide-rouge"/>
              <w:rPr>
                <w:rFonts w:cs="Arial"/>
                <w:iCs/>
                <w:sz w:val="18"/>
              </w:rPr>
            </w:pPr>
            <w:r w:rsidRPr="008177EB">
              <w:rPr>
                <w:rFonts w:cs="Arial"/>
                <w:sz w:val="18"/>
              </w:rPr>
              <w:t>N'utiliser la dernière phrase que s'il n'y a pas de procédure d'émargement.</w:t>
            </w:r>
          </w:p>
        </w:tc>
      </w:tr>
      <w:tr w:rsidR="00FF44B1" w:rsidRPr="002A6DDE" w14:paraId="0DB2CF9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4D797B78" w:rsidR="00FF44B1" w:rsidRPr="008177EB" w:rsidRDefault="00FF44B1" w:rsidP="00FF44B1">
            <w:pPr>
              <w:pStyle w:val="ACNormalItalic"/>
              <w:rPr>
                <w:rFonts w:cs="Arial"/>
              </w:rPr>
            </w:pPr>
            <w:r w:rsidRPr="008177EB">
              <w:rPr>
                <w:rFonts w:cs="Arial"/>
                <w:i w:val="0"/>
                <w:iCs/>
              </w:rPr>
              <w:t>19.5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6D5A3726" w:rsidR="00FF44B1" w:rsidRPr="008177EB" w:rsidRDefault="00FF44B1" w:rsidP="00FF44B1">
            <w:pPr>
              <w:pStyle w:val="ACNormalItalic"/>
              <w:rPr>
                <w:rFonts w:cs="Arial"/>
              </w:rPr>
            </w:pPr>
            <w:r w:rsidRPr="008177EB">
              <w:rPr>
                <w:rFonts w:cs="Arial"/>
                <w:i w:val="0"/>
                <w:iCs/>
              </w:rPr>
              <w:t>When afloat, all persons on support persons vessel shall wear a personal flotation device (PFD).</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E83E81" w14:textId="5C6C2EC0" w:rsidR="00FF44B1" w:rsidRPr="008177EB" w:rsidRDefault="00FF44B1" w:rsidP="00FF44B1">
            <w:pPr>
              <w:pStyle w:val="ACNormal"/>
              <w:tabs>
                <w:tab w:val="left" w:pos="977"/>
              </w:tabs>
              <w:rPr>
                <w:rFonts w:cs="Arial"/>
                <w:i/>
                <w:iCs/>
              </w:rPr>
            </w:pPr>
            <w:r w:rsidRPr="008177EB">
              <w:rPr>
                <w:rFonts w:cs="Arial"/>
                <w:iCs/>
              </w:rPr>
              <w:t>Lorsqu'ils sont à flot, toutes les personnes à bord des embarcations des personnes chargées de l'assistance</w:t>
            </w:r>
            <w:r w:rsidRPr="008177EB" w:rsidDel="00083B86">
              <w:rPr>
                <w:rFonts w:cs="Arial"/>
                <w:iCs/>
              </w:rPr>
              <w:t xml:space="preserve"> </w:t>
            </w:r>
            <w:r w:rsidRPr="008177EB">
              <w:rPr>
                <w:rFonts w:cs="Arial"/>
                <w:iCs/>
              </w:rPr>
              <w:t xml:space="preserve">doivent porter un équipement personnel de flottabilité (PFD). </w:t>
            </w:r>
          </w:p>
        </w:tc>
      </w:tr>
      <w:tr w:rsidR="0068012A" w:rsidRPr="002A6DDE" w14:paraId="64F549B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E88F56" w14:textId="689FA991" w:rsidR="0068012A" w:rsidRPr="008177EB" w:rsidRDefault="0068012A" w:rsidP="0068012A">
            <w:pPr>
              <w:pStyle w:val="ACNormalItalic"/>
              <w:rPr>
                <w:rFonts w:cs="Arial"/>
                <w:i w:val="0"/>
                <w:iCs/>
              </w:rPr>
            </w:pPr>
            <w:r w:rsidRPr="008177EB">
              <w:rPr>
                <w:rFonts w:cs="Arial"/>
                <w:i w:val="0"/>
              </w:rPr>
              <w:t>19.6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CFA84A" w14:textId="4FFEA993" w:rsidR="0068012A" w:rsidRPr="008177EB" w:rsidRDefault="0068012A" w:rsidP="0068012A">
            <w:pPr>
              <w:pStyle w:val="ACNormalItalic"/>
              <w:rPr>
                <w:rFonts w:cs="Arial"/>
                <w:i w:val="0"/>
                <w:iCs/>
              </w:rPr>
            </w:pPr>
            <w:r w:rsidRPr="008177EB">
              <w:rPr>
                <w:rFonts w:cs="Arial"/>
                <w:i w:val="0"/>
              </w:rPr>
              <w:t>Drivers of support person vessels shall be connected with a kill-cord to the engine at all times while the engine is running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77F4C1" w14:textId="6522F426" w:rsidR="0068012A" w:rsidRPr="008177EB" w:rsidRDefault="00AE2AC1" w:rsidP="0068012A">
            <w:pPr>
              <w:pStyle w:val="ACNormal"/>
              <w:tabs>
                <w:tab w:val="left" w:pos="977"/>
              </w:tabs>
              <w:rPr>
                <w:rFonts w:cs="Arial"/>
                <w:iCs/>
              </w:rPr>
            </w:pPr>
            <w:bookmarkStart w:id="1" w:name="_Hlk142606020"/>
            <w:r w:rsidRPr="008177EB">
              <w:rPr>
                <w:rFonts w:cs="Arial"/>
                <w:iCs/>
              </w:rPr>
              <w:t>Dès que le moteur est enclenché, l</w:t>
            </w:r>
            <w:r w:rsidR="002376F3" w:rsidRPr="008177EB">
              <w:rPr>
                <w:rFonts w:cs="Arial"/>
                <w:iCs/>
              </w:rPr>
              <w:t>es pilotes</w:t>
            </w:r>
            <w:r w:rsidR="0068012A" w:rsidRPr="008177EB">
              <w:rPr>
                <w:rFonts w:cs="Arial"/>
                <w:iCs/>
              </w:rPr>
              <w:t xml:space="preserve"> des </w:t>
            </w:r>
            <w:r w:rsidR="0068012A" w:rsidRPr="008177EB">
              <w:rPr>
                <w:rFonts w:cs="Arial"/>
              </w:rPr>
              <w:t>embarcations des personnes chargées de l'assistance</w:t>
            </w:r>
            <w:r w:rsidR="0068012A" w:rsidRPr="008177EB" w:rsidDel="00083B86">
              <w:rPr>
                <w:rFonts w:cs="Arial"/>
              </w:rPr>
              <w:t xml:space="preserve"> </w:t>
            </w:r>
            <w:r w:rsidR="0068012A" w:rsidRPr="008177EB">
              <w:rPr>
                <w:rFonts w:cs="Arial"/>
              </w:rPr>
              <w:t>doivent</w:t>
            </w:r>
            <w:r w:rsidR="0068012A" w:rsidRPr="008177EB">
              <w:rPr>
                <w:rFonts w:cs="Arial"/>
                <w:iCs/>
              </w:rPr>
              <w:t xml:space="preserve"> être connecté</w:t>
            </w:r>
            <w:r w:rsidR="00367A02" w:rsidRPr="008177EB">
              <w:rPr>
                <w:rFonts w:cs="Arial"/>
                <w:iCs/>
              </w:rPr>
              <w:t>s</w:t>
            </w:r>
            <w:r w:rsidR="0068012A" w:rsidRPr="008177EB">
              <w:rPr>
                <w:rFonts w:cs="Arial"/>
                <w:iCs/>
              </w:rPr>
              <w:t xml:space="preserve"> au moteur avec un coupe-circuit.</w:t>
            </w:r>
            <w:bookmarkEnd w:id="1"/>
          </w:p>
        </w:tc>
      </w:tr>
      <w:tr w:rsidR="00FF44B1" w:rsidRPr="002A6DDE" w14:paraId="51FC471F"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1FD320A3" w14:textId="2500E846" w:rsidR="00FF44B1" w:rsidRPr="008177EB" w:rsidRDefault="00FF44B1" w:rsidP="00FF44B1">
            <w:pPr>
              <w:pStyle w:val="ACnormaltitre-d-article"/>
              <w:tabs>
                <w:tab w:val="clear" w:pos="1134"/>
                <w:tab w:val="left" w:pos="977"/>
              </w:tabs>
              <w:rPr>
                <w:rFonts w:cs="Arial"/>
                <w:szCs w:val="18"/>
              </w:rPr>
            </w:pPr>
            <w:r w:rsidRPr="008177EB">
              <w:rPr>
                <w:rFonts w:cs="Arial"/>
                <w:szCs w:val="18"/>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197D0F4" w14:textId="533FB69A" w:rsidR="00FF44B1" w:rsidRPr="008177EB" w:rsidRDefault="00FF44B1" w:rsidP="00FF44B1">
            <w:pPr>
              <w:pStyle w:val="ACnormaltitre-d-article"/>
              <w:tabs>
                <w:tab w:val="left" w:pos="977"/>
              </w:tabs>
              <w:rPr>
                <w:rFonts w:cs="Arial"/>
                <w:szCs w:val="18"/>
                <w:lang w:val="en-GB"/>
              </w:rPr>
            </w:pPr>
            <w:r w:rsidRPr="008177EB">
              <w:rPr>
                <w:rFonts w:cs="Arial"/>
                <w:szCs w:val="18"/>
                <w:lang w:val="en-GB"/>
              </w:rPr>
              <w:t>Replacement of crew or equipment</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3837DBE9" w14:textId="77777777" w:rsidR="00FF44B1" w:rsidRPr="008177EB" w:rsidRDefault="00FF44B1" w:rsidP="00FF44B1">
            <w:pPr>
              <w:pStyle w:val="ACnormaltitre-d-article"/>
              <w:tabs>
                <w:tab w:val="left" w:pos="977"/>
              </w:tabs>
              <w:rPr>
                <w:rFonts w:cs="Arial"/>
                <w:szCs w:val="18"/>
                <w:lang w:val="fr-CH"/>
              </w:rPr>
            </w:pPr>
            <w:r w:rsidRPr="008177EB">
              <w:rPr>
                <w:rFonts w:cs="Arial"/>
                <w:szCs w:val="18"/>
                <w:lang w:val="fr-CH"/>
              </w:rPr>
              <w:t>Remplacement d’équipier ou d’équipement</w:t>
            </w:r>
          </w:p>
        </w:tc>
      </w:tr>
      <w:tr w:rsidR="00FF44B1" w:rsidRPr="002A6DDE" w14:paraId="155C7A13"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E76CB12" w:rsidR="00FF44B1" w:rsidRPr="008177EB" w:rsidRDefault="00FF44B1" w:rsidP="00FF44B1">
            <w:pPr>
              <w:pStyle w:val="ACNormal"/>
              <w:tabs>
                <w:tab w:val="clear" w:pos="1134"/>
                <w:tab w:val="left" w:pos="977"/>
              </w:tabs>
              <w:rPr>
                <w:rFonts w:cs="Arial"/>
              </w:rPr>
            </w:pPr>
            <w:r w:rsidRPr="008177EB">
              <w:rPr>
                <w:rFonts w:cs="Arial"/>
              </w:rPr>
              <w:t>20.1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60A6C69D" w:rsidR="00FF44B1" w:rsidRPr="008177EB" w:rsidRDefault="00FF44B1" w:rsidP="00FF44B1">
            <w:pPr>
              <w:pStyle w:val="ACNormal"/>
              <w:tabs>
                <w:tab w:val="left" w:pos="977"/>
              </w:tabs>
              <w:rPr>
                <w:rFonts w:cs="Arial"/>
                <w:lang w:val="en-US"/>
              </w:rPr>
            </w:pPr>
            <w:r w:rsidRPr="008177EB">
              <w:rPr>
                <w:rFonts w:cs="Arial"/>
                <w:lang w:val="en-GB"/>
              </w:rPr>
              <w:t>[DP] Substitution of competitors is not allow</w:t>
            </w:r>
            <w:r w:rsidRPr="008177EB">
              <w:rPr>
                <w:rFonts w:cs="Arial"/>
                <w:lang w:val="en-US"/>
              </w:rPr>
              <w:t xml:space="preserve">ed without prior written approval of the </w:t>
            </w:r>
            <w:r w:rsidRPr="008177EB">
              <w:rPr>
                <w:rFonts w:cs="Arial"/>
                <w:highlight w:val="yellow"/>
                <w:lang w:val="en-GB"/>
              </w:rPr>
              <w:t>&lt;name of the committee&gt;</w:t>
            </w:r>
            <w:r w:rsidRPr="008177EB">
              <w:rPr>
                <w:rFonts w:cs="Arial"/>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D54D5" w14:textId="7317194B" w:rsidR="00FF44B1" w:rsidRPr="008177EB" w:rsidRDefault="00FF44B1" w:rsidP="00FF44B1">
            <w:pPr>
              <w:pStyle w:val="ACNormal"/>
              <w:tabs>
                <w:tab w:val="left" w:pos="977"/>
              </w:tabs>
              <w:rPr>
                <w:rFonts w:cs="Arial"/>
              </w:rPr>
            </w:pPr>
            <w:r w:rsidRPr="008177EB">
              <w:rPr>
                <w:rFonts w:cs="Arial"/>
              </w:rPr>
              <w:t xml:space="preserve">[DP] Le remplacement de concurrents n'est pas autorisé sans l’approbation préalable, par écrit, du </w:t>
            </w:r>
            <w:r w:rsidRPr="008177EB">
              <w:rPr>
                <w:rFonts w:cs="Arial"/>
                <w:highlight w:val="yellow"/>
              </w:rPr>
              <w:t>&lt;nommer le comité&gt;</w:t>
            </w:r>
            <w:r w:rsidRPr="008177EB">
              <w:rPr>
                <w:rFonts w:cs="Arial"/>
              </w:rPr>
              <w:t xml:space="preserve">. </w:t>
            </w:r>
          </w:p>
        </w:tc>
      </w:tr>
      <w:tr w:rsidR="00FF44B1" w:rsidRPr="002A6DDE" w14:paraId="1A127235"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C3E6C6" w14:textId="1BEDCEF2" w:rsidR="00FF44B1" w:rsidRPr="008177EB" w:rsidRDefault="00FF44B1" w:rsidP="00FF44B1">
            <w:pPr>
              <w:pStyle w:val="ACNormal"/>
              <w:tabs>
                <w:tab w:val="clear" w:pos="1134"/>
                <w:tab w:val="left" w:pos="977"/>
              </w:tabs>
              <w:rPr>
                <w:rFonts w:cs="Arial"/>
              </w:rPr>
            </w:pPr>
            <w:r w:rsidRPr="008177EB">
              <w:rPr>
                <w:rFonts w:cs="Arial"/>
              </w:rPr>
              <w:t>20.2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8F26D" w14:textId="470ACB68" w:rsidR="00FF44B1" w:rsidRPr="008177EB" w:rsidRDefault="00FF44B1" w:rsidP="00FF44B1">
            <w:pPr>
              <w:pStyle w:val="ACNormal"/>
              <w:tabs>
                <w:tab w:val="left" w:pos="977"/>
              </w:tabs>
              <w:rPr>
                <w:rFonts w:cs="Arial"/>
                <w:lang w:val="en-GB"/>
              </w:rPr>
            </w:pPr>
            <w:r w:rsidRPr="008177EB">
              <w:rPr>
                <w:rFonts w:cs="Arial"/>
                <w:lang w:val="en-US"/>
              </w:rPr>
              <w:t xml:space="preserve">[DP] Substitution of damaged or lost equipment is not allowed unless authorized in writing by the </w:t>
            </w:r>
            <w:r w:rsidRPr="008177EB">
              <w:rPr>
                <w:rFonts w:cs="Arial"/>
                <w:highlight w:val="yellow"/>
                <w:lang w:val="en-GB"/>
              </w:rPr>
              <w:t>&lt;name of the committee&gt;</w:t>
            </w:r>
            <w:r w:rsidRPr="008177EB">
              <w:rPr>
                <w:rFonts w:cs="Arial"/>
                <w:lang w:val="en-US"/>
              </w:rPr>
              <w:t xml:space="preserve">. Requests for substitution shall be made to the Race Committee at the first reasonable opportunity, which may be after the race.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F917CA" w14:textId="00300778" w:rsidR="00FF44B1" w:rsidRPr="008177EB" w:rsidRDefault="00FF44B1" w:rsidP="00FF44B1">
            <w:pPr>
              <w:pStyle w:val="ACNormal"/>
              <w:tabs>
                <w:tab w:val="left" w:pos="977"/>
              </w:tabs>
              <w:rPr>
                <w:rFonts w:cs="Arial"/>
              </w:rPr>
            </w:pPr>
            <w:r w:rsidRPr="008177EB">
              <w:rPr>
                <w:rFonts w:cs="Arial"/>
              </w:rPr>
              <w:t xml:space="preserve">[DP] Le remplacement d’équipement endommagé ou perdu ne sera pas autorisé sans l’autorisation écrite du </w:t>
            </w:r>
            <w:r w:rsidRPr="008177EB">
              <w:rPr>
                <w:rFonts w:cs="Arial"/>
                <w:highlight w:val="yellow"/>
              </w:rPr>
              <w:t>&lt;nommer le comité&gt;</w:t>
            </w:r>
            <w:r w:rsidRPr="008177EB">
              <w:rPr>
                <w:rFonts w:cs="Arial"/>
              </w:rPr>
              <w:t xml:space="preserve">. Les demandes de remplacement doivent être faites au Comité de Course à la première occasion raisonnable, ce qui peut être après la course. </w:t>
            </w:r>
          </w:p>
        </w:tc>
      </w:tr>
      <w:tr w:rsidR="00FF44B1" w:rsidRPr="002A6DDE" w14:paraId="2C0875A8" w14:textId="77777777" w:rsidTr="008177EB">
        <w:tc>
          <w:tcPr>
            <w:tcW w:w="851" w:type="dxa"/>
            <w:tcBorders>
              <w:top w:val="single" w:sz="4" w:space="0" w:color="000000"/>
              <w:left w:val="single" w:sz="4" w:space="0" w:color="000000"/>
              <w:bottom w:val="nil"/>
              <w:right w:val="single" w:sz="4" w:space="0" w:color="000000"/>
            </w:tcBorders>
            <w:shd w:val="clear" w:color="auto" w:fill="auto"/>
            <w:tcMar>
              <w:left w:w="103" w:type="dxa"/>
            </w:tcMar>
          </w:tcPr>
          <w:p w14:paraId="7E483A4F" w14:textId="0926CE85" w:rsidR="00FF44B1" w:rsidRPr="008177EB" w:rsidRDefault="00FF44B1" w:rsidP="00FF44B1">
            <w:pPr>
              <w:pStyle w:val="ACNormal"/>
              <w:tabs>
                <w:tab w:val="clear" w:pos="1134"/>
                <w:tab w:val="left" w:pos="977"/>
              </w:tabs>
              <w:rPr>
                <w:rFonts w:cs="Arial"/>
              </w:rPr>
            </w:pPr>
            <w:r w:rsidRPr="008177EB">
              <w:rPr>
                <w:rFonts w:cs="Arial"/>
                <w:iCs/>
              </w:rPr>
              <w:t>20.3</w:t>
            </w:r>
          </w:p>
        </w:tc>
        <w:tc>
          <w:tcPr>
            <w:tcW w:w="4819" w:type="dxa"/>
            <w:tcBorders>
              <w:top w:val="single" w:sz="4" w:space="0" w:color="000000"/>
              <w:left w:val="single" w:sz="4" w:space="0" w:color="000000"/>
              <w:bottom w:val="nil"/>
              <w:right w:val="single" w:sz="4" w:space="0" w:color="000000"/>
            </w:tcBorders>
            <w:shd w:val="clear" w:color="auto" w:fill="auto"/>
            <w:tcMar>
              <w:left w:w="103" w:type="dxa"/>
            </w:tcMar>
          </w:tcPr>
          <w:p w14:paraId="33F1F63D" w14:textId="2A6BCCA1" w:rsidR="00FF44B1" w:rsidRPr="008177EB" w:rsidRDefault="00FF44B1" w:rsidP="00FF44B1">
            <w:pPr>
              <w:pStyle w:val="ACNormal"/>
              <w:tabs>
                <w:tab w:val="left" w:pos="977"/>
              </w:tabs>
              <w:rPr>
                <w:rFonts w:cs="Arial"/>
                <w:lang w:val="en-US"/>
              </w:rPr>
            </w:pPr>
            <w:r w:rsidRPr="008177EB">
              <w:rPr>
                <w:rFonts w:cs="Arial"/>
                <w:lang w:val="en-US"/>
              </w:rPr>
              <w:t xml:space="preserve">Substitution of crew or equipment shall be done using </w:t>
            </w:r>
            <w:hyperlink r:id="rId19" w:history="1">
              <w:r w:rsidRPr="008177EB">
                <w:rPr>
                  <w:rStyle w:val="Hyperlink"/>
                  <w:rFonts w:cs="Arial"/>
                  <w:lang w:val="en-US"/>
                </w:rPr>
                <w:t>Manage2Sail Jury Terminal App</w:t>
              </w:r>
            </w:hyperlink>
            <w:r w:rsidRPr="008177EB">
              <w:rPr>
                <w:rFonts w:cs="Arial"/>
                <w:lang w:val="en-US"/>
              </w:rPr>
              <w:t>, menu option "Crew Substitution" or "Equipment Substitution".</w:t>
            </w:r>
          </w:p>
        </w:tc>
        <w:tc>
          <w:tcPr>
            <w:tcW w:w="4820" w:type="dxa"/>
            <w:tcBorders>
              <w:top w:val="single" w:sz="4" w:space="0" w:color="000000"/>
              <w:left w:val="single" w:sz="4" w:space="0" w:color="000000"/>
              <w:bottom w:val="nil"/>
              <w:right w:val="single" w:sz="4" w:space="0" w:color="000000"/>
            </w:tcBorders>
            <w:shd w:val="clear" w:color="auto" w:fill="auto"/>
            <w:tcMar>
              <w:left w:w="103" w:type="dxa"/>
            </w:tcMar>
          </w:tcPr>
          <w:p w14:paraId="648060A5" w14:textId="4D458E11" w:rsidR="00FF44B1" w:rsidRPr="008177EB" w:rsidRDefault="00FF44B1" w:rsidP="00FF44B1">
            <w:pPr>
              <w:pStyle w:val="ACNormal"/>
              <w:tabs>
                <w:tab w:val="left" w:pos="977"/>
              </w:tabs>
              <w:rPr>
                <w:rFonts w:cs="Arial"/>
              </w:rPr>
            </w:pPr>
            <w:r w:rsidRPr="008177EB">
              <w:rPr>
                <w:rFonts w:cs="Arial"/>
              </w:rPr>
              <w:t xml:space="preserve">Le remplacement d'équipier ou d'équipement peut être fait au moyen de l'app </w:t>
            </w:r>
            <w:hyperlink r:id="rId20" w:history="1">
              <w:r w:rsidRPr="008177EB">
                <w:rPr>
                  <w:rStyle w:val="Hyperlink"/>
                  <w:rFonts w:cs="Arial"/>
                </w:rPr>
                <w:t>Manage2Sail Jury Terminal</w:t>
              </w:r>
            </w:hyperlink>
            <w:r w:rsidRPr="008177EB">
              <w:rPr>
                <w:rFonts w:cs="Arial"/>
              </w:rPr>
              <w:t>, option de menu "Substitution d'équipier" ou "Substitution d'équipement"</w:t>
            </w:r>
          </w:p>
        </w:tc>
      </w:tr>
      <w:tr w:rsidR="00FF44B1" w:rsidRPr="002A6DDE" w14:paraId="1087123E" w14:textId="77777777" w:rsidTr="008177EB">
        <w:tc>
          <w:tcPr>
            <w:tcW w:w="851" w:type="dxa"/>
            <w:tcBorders>
              <w:top w:val="nil"/>
              <w:left w:val="single" w:sz="4" w:space="0" w:color="000000"/>
              <w:bottom w:val="nil"/>
              <w:right w:val="single" w:sz="4" w:space="0" w:color="000000"/>
            </w:tcBorders>
            <w:shd w:val="clear" w:color="auto" w:fill="auto"/>
            <w:tcMar>
              <w:left w:w="103" w:type="dxa"/>
            </w:tcMar>
          </w:tcPr>
          <w:p w14:paraId="110B427D" w14:textId="38C21830" w:rsidR="00FF44B1" w:rsidRPr="008177EB" w:rsidRDefault="00FF44B1" w:rsidP="00FF44B1">
            <w:pPr>
              <w:pStyle w:val="ACNormalItalic"/>
              <w:rPr>
                <w:rFonts w:cs="Arial"/>
                <w:iCs/>
                <w:lang w:val="fr-CH"/>
              </w:rPr>
            </w:pPr>
          </w:p>
        </w:tc>
        <w:tc>
          <w:tcPr>
            <w:tcW w:w="9639" w:type="dxa"/>
            <w:gridSpan w:val="2"/>
            <w:tcBorders>
              <w:top w:val="nil"/>
              <w:left w:val="single" w:sz="4" w:space="0" w:color="000000"/>
              <w:bottom w:val="nil"/>
              <w:right w:val="single" w:sz="4" w:space="0" w:color="000000"/>
            </w:tcBorders>
            <w:shd w:val="clear" w:color="auto" w:fill="auto"/>
            <w:tcMar>
              <w:left w:w="103" w:type="dxa"/>
            </w:tcMar>
          </w:tcPr>
          <w:p w14:paraId="78026FC7" w14:textId="02CAC697" w:rsidR="00FF44B1" w:rsidRPr="008177EB" w:rsidRDefault="00FF44B1" w:rsidP="00FF44B1">
            <w:pPr>
              <w:pStyle w:val="ACNormalItalic"/>
              <w:jc w:val="center"/>
              <w:rPr>
                <w:rFonts w:cs="Arial"/>
                <w:iCs/>
                <w:lang w:val="fr-CH"/>
              </w:rPr>
            </w:pPr>
            <w:r w:rsidRPr="008177EB">
              <w:rPr>
                <w:rFonts w:cs="Arial"/>
                <w:iCs/>
                <w:lang w:val="fr-CH"/>
              </w:rPr>
              <w:t xml:space="preserve">    </w:t>
            </w:r>
            <w:r w:rsidR="004724F8" w:rsidRPr="002A6DDE">
              <w:rPr>
                <w:rFonts w:cs="Arial"/>
                <w:noProof/>
              </w:rPr>
            </w:r>
            <w:r w:rsidR="004724F8" w:rsidRPr="002A6DDE">
              <w:rPr>
                <w:rFonts w:cs="Arial"/>
                <w:noProof/>
              </w:rPr>
              <w:object w:dxaOrig="3375" w:dyaOrig="3375" w14:anchorId="7F2A063F">
                <v:shape id="_x0000_i1027" type="#_x0000_t75" alt="" style="width:56.3pt;height:56.3pt;mso-width-percent:0;mso-height-percent:0;mso-width-percent:0;mso-height-percent:0" o:ole="">
                  <v:imagedata r:id="rId14" o:title=""/>
                </v:shape>
                <o:OLEObject Type="Embed" ProgID="PBrush" ShapeID="_x0000_i1027" DrawAspect="Content" ObjectID="_1806167665" r:id="rId21"/>
              </w:object>
            </w:r>
          </w:p>
        </w:tc>
      </w:tr>
      <w:tr w:rsidR="00FF44B1" w:rsidRPr="002A6DDE" w14:paraId="4EFD01C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0B41C37" w14:textId="20E566D7" w:rsidR="00FF44B1" w:rsidRPr="008177EB" w:rsidRDefault="00FF44B1" w:rsidP="00FF44B1">
            <w:pPr>
              <w:pStyle w:val="ACnormaltitre-d-article"/>
              <w:tabs>
                <w:tab w:val="clear" w:pos="1134"/>
                <w:tab w:val="left" w:pos="977"/>
              </w:tabs>
              <w:rPr>
                <w:rFonts w:cs="Arial"/>
                <w:szCs w:val="18"/>
              </w:rPr>
            </w:pPr>
            <w:r w:rsidRPr="008177EB">
              <w:rPr>
                <w:rFonts w:cs="Arial"/>
                <w:szCs w:val="18"/>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28AB5654" w14:textId="77777777" w:rsidR="00FF44B1" w:rsidRPr="008177EB" w:rsidRDefault="00FF44B1" w:rsidP="00FF44B1">
            <w:pPr>
              <w:pStyle w:val="ACnormaltitre-d-article"/>
              <w:tabs>
                <w:tab w:val="left" w:pos="977"/>
              </w:tabs>
              <w:rPr>
                <w:rFonts w:cs="Arial"/>
                <w:szCs w:val="18"/>
                <w:lang w:val="en-US"/>
              </w:rPr>
            </w:pPr>
            <w:r w:rsidRPr="008177EB">
              <w:rPr>
                <w:rFonts w:cs="Arial"/>
                <w:szCs w:val="18"/>
                <w:lang w:val="en-US"/>
              </w:rPr>
              <w:t>Equipment and Measurement Checks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01BA104" w14:textId="1E22B228" w:rsidR="00FF44B1" w:rsidRPr="008177EB" w:rsidRDefault="00FF44B1" w:rsidP="00FF44B1">
            <w:pPr>
              <w:pStyle w:val="ACnormaltitre-d-article"/>
              <w:tabs>
                <w:tab w:val="left" w:pos="977"/>
              </w:tabs>
              <w:rPr>
                <w:rFonts w:cs="Arial"/>
                <w:szCs w:val="18"/>
                <w:lang w:val="fr-CH"/>
              </w:rPr>
            </w:pPr>
            <w:r w:rsidRPr="008177EB">
              <w:rPr>
                <w:rFonts w:cs="Arial"/>
                <w:szCs w:val="18"/>
                <w:lang w:val="fr-CH"/>
              </w:rPr>
              <w:t>Contrôles d’équipement et de jauge</w:t>
            </w:r>
          </w:p>
        </w:tc>
      </w:tr>
      <w:tr w:rsidR="00FF44B1" w:rsidRPr="002A6DDE" w14:paraId="20C6ADE8"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328F33AF" w:rsidR="00FF44B1" w:rsidRPr="008177EB" w:rsidRDefault="00FF44B1" w:rsidP="00FF44B1">
            <w:pPr>
              <w:pStyle w:val="ACNormal"/>
              <w:tabs>
                <w:tab w:val="clear" w:pos="1134"/>
                <w:tab w:val="left" w:pos="977"/>
              </w:tabs>
              <w:rPr>
                <w:rFonts w:cs="Arial"/>
              </w:rPr>
            </w:pPr>
            <w:r w:rsidRPr="008177EB">
              <w:rPr>
                <w:rFonts w:cs="Arial"/>
              </w:rPr>
              <w:t>21.1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FF44B1" w:rsidRPr="008177EB" w:rsidRDefault="00FF44B1" w:rsidP="00FF44B1">
            <w:pPr>
              <w:pStyle w:val="ACNormal"/>
              <w:tabs>
                <w:tab w:val="left" w:pos="977"/>
              </w:tabs>
              <w:rPr>
                <w:rFonts w:cs="Arial"/>
                <w:lang w:val="en-GB"/>
              </w:rPr>
            </w:pPr>
            <w:r w:rsidRPr="008177EB">
              <w:rPr>
                <w:rFonts w:cs="Arial"/>
                <w:lang w:val="en-GB"/>
              </w:rPr>
              <w:t>A boat or equipment may be inspected at any time for compliance with the class rules, the NoR and SI.</w:t>
            </w:r>
            <w:r w:rsidRPr="008177EB" w:rsidDel="006324AA">
              <w:rPr>
                <w:rFonts w:cs="Arial"/>
                <w:lang w:val="en-GB"/>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E8450" w14:textId="7F3FD487" w:rsidR="00FF44B1" w:rsidRPr="008177EB" w:rsidRDefault="00FF44B1" w:rsidP="00FF44B1">
            <w:pPr>
              <w:pStyle w:val="ACNormal"/>
              <w:tabs>
                <w:tab w:val="left" w:pos="977"/>
              </w:tabs>
              <w:rPr>
                <w:rFonts w:cs="Arial"/>
              </w:rPr>
            </w:pPr>
            <w:r w:rsidRPr="008177EB">
              <w:rPr>
                <w:rFonts w:cs="Arial"/>
              </w:rPr>
              <w:t>Un bateau ou son équipement peut être contrôlé à tout moment afin de vérifier sa conformité avec les règles de classe, les AC et IC.</w:t>
            </w:r>
          </w:p>
        </w:tc>
      </w:tr>
      <w:tr w:rsidR="00FF44B1" w:rsidRPr="002A6DDE" w14:paraId="517D5DFB"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0A63A5" w14:textId="67256C4E" w:rsidR="00FF44B1" w:rsidRPr="008177EB" w:rsidRDefault="00FF44B1" w:rsidP="00FF44B1">
            <w:pPr>
              <w:pStyle w:val="ACNormal"/>
              <w:tabs>
                <w:tab w:val="clear" w:pos="1134"/>
                <w:tab w:val="left" w:pos="977"/>
              </w:tabs>
              <w:rPr>
                <w:rFonts w:cs="Arial"/>
              </w:rPr>
            </w:pPr>
            <w:r w:rsidRPr="008177EB">
              <w:rPr>
                <w:rFonts w:cs="Arial"/>
              </w:rPr>
              <w:t>21.2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D5390" w14:textId="11BFFE30" w:rsidR="00FF44B1" w:rsidRPr="008177EB" w:rsidRDefault="00FF44B1" w:rsidP="00FF44B1">
            <w:pPr>
              <w:pStyle w:val="ACNormal"/>
              <w:tabs>
                <w:tab w:val="left" w:pos="977"/>
              </w:tabs>
              <w:rPr>
                <w:rFonts w:cs="Arial"/>
                <w:lang w:val="en-GB"/>
              </w:rPr>
            </w:pPr>
            <w:r w:rsidRPr="008177EB">
              <w:rPr>
                <w:rFonts w:cs="Arial"/>
                <w:lang w:val="en-GB"/>
              </w:rPr>
              <w:t>[DP] [NP] When instructed by a race official on the water, a boat shall proceed to a designated area for inspection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B6BA4" w14:textId="1DAD3F5F" w:rsidR="00FF44B1" w:rsidRPr="008177EB" w:rsidRDefault="00FF44B1" w:rsidP="00FF44B1">
            <w:pPr>
              <w:pStyle w:val="ACNormal"/>
              <w:tabs>
                <w:tab w:val="left" w:pos="977"/>
              </w:tabs>
              <w:rPr>
                <w:rFonts w:cs="Arial"/>
              </w:rPr>
            </w:pPr>
            <w:r w:rsidRPr="008177EB">
              <w:rPr>
                <w:rFonts w:cs="Arial"/>
              </w:rPr>
              <w:t>[DP] [NP] Sur l’eau, un membre des officiels de la course peut demander à un bateau de rejoindre immédiatement une zone donnée pour y être contrôlé.</w:t>
            </w:r>
          </w:p>
        </w:tc>
      </w:tr>
      <w:tr w:rsidR="00FF44B1" w:rsidRPr="002A6DDE" w14:paraId="4731D2AF"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18B5A3F" w14:textId="762C1BD5" w:rsidR="00FF44B1" w:rsidRPr="008177EB" w:rsidRDefault="00FF44B1" w:rsidP="00FF44B1">
            <w:pPr>
              <w:pStyle w:val="ACnormaltitre-d-article"/>
              <w:tabs>
                <w:tab w:val="clear" w:pos="1134"/>
                <w:tab w:val="left" w:pos="977"/>
              </w:tabs>
              <w:rPr>
                <w:rFonts w:cs="Arial"/>
                <w:szCs w:val="18"/>
              </w:rPr>
            </w:pPr>
            <w:r w:rsidRPr="008177EB">
              <w:rPr>
                <w:rFonts w:cs="Arial"/>
                <w:szCs w:val="18"/>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A120A96" w14:textId="77777777" w:rsidR="00FF44B1" w:rsidRPr="008177EB" w:rsidRDefault="00FF44B1" w:rsidP="00FF44B1">
            <w:pPr>
              <w:pStyle w:val="ACnormaltitre-d-article"/>
              <w:tabs>
                <w:tab w:val="left" w:pos="977"/>
              </w:tabs>
              <w:rPr>
                <w:rFonts w:cs="Arial"/>
                <w:szCs w:val="18"/>
              </w:rPr>
            </w:pPr>
            <w:r w:rsidRPr="008177EB">
              <w:rPr>
                <w:rFonts w:cs="Arial"/>
                <w:szCs w:val="18"/>
              </w:rPr>
              <w:t>Official Vessels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512D0551" w14:textId="77777777" w:rsidR="00FF44B1" w:rsidRPr="008177EB" w:rsidRDefault="00FF44B1" w:rsidP="00FF44B1">
            <w:pPr>
              <w:pStyle w:val="ACnormaltitre-d-article"/>
              <w:tabs>
                <w:tab w:val="left" w:pos="977"/>
              </w:tabs>
              <w:rPr>
                <w:rFonts w:cs="Arial"/>
                <w:szCs w:val="18"/>
              </w:rPr>
            </w:pPr>
            <w:r w:rsidRPr="008177EB">
              <w:rPr>
                <w:rFonts w:cs="Arial"/>
                <w:szCs w:val="18"/>
                <w:lang w:val="fr-FR"/>
              </w:rPr>
              <w:t>Embarcations officielles</w:t>
            </w:r>
          </w:p>
        </w:tc>
      </w:tr>
      <w:tr w:rsidR="00FF44B1" w:rsidRPr="002A6DDE" w14:paraId="1B8CB2FD"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04157D14" w:rsidR="00FF44B1" w:rsidRPr="008177EB" w:rsidRDefault="00FF44B1" w:rsidP="00FF44B1">
            <w:pPr>
              <w:pStyle w:val="ACNormal"/>
              <w:tabs>
                <w:tab w:val="clear" w:pos="1134"/>
                <w:tab w:val="left" w:pos="977"/>
              </w:tabs>
              <w:rPr>
                <w:rFonts w:cs="Arial"/>
              </w:rPr>
            </w:pPr>
            <w:r w:rsidRPr="008177EB">
              <w:rPr>
                <w:rFonts w:cs="Arial"/>
              </w:rPr>
              <w:t>22.1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BBB635" w14:textId="57F19DC6" w:rsidR="00FF44B1" w:rsidRPr="008177EB" w:rsidRDefault="00FF44B1" w:rsidP="00FF44B1">
            <w:pPr>
              <w:pStyle w:val="ACNormal"/>
              <w:tabs>
                <w:tab w:val="left" w:pos="977"/>
              </w:tabs>
              <w:rPr>
                <w:rFonts w:cs="Arial"/>
                <w:lang w:val="en-GB"/>
              </w:rPr>
            </w:pPr>
            <w:r w:rsidRPr="008177EB">
              <w:rPr>
                <w:rFonts w:cs="Arial"/>
                <w:lang w:val="en-GB"/>
              </w:rPr>
              <w:t xml:space="preserve">Official vessels will be identified as follows: </w:t>
            </w:r>
          </w:p>
          <w:p w14:paraId="0449F024" w14:textId="77777777" w:rsidR="00FF44B1" w:rsidRPr="008177EB" w:rsidRDefault="00FF44B1" w:rsidP="00FF44B1">
            <w:pPr>
              <w:pStyle w:val="ACbullet-list"/>
              <w:rPr>
                <w:rFonts w:cs="Arial"/>
                <w:highlight w:val="yellow"/>
                <w:lang w:val="en-GB"/>
              </w:rPr>
            </w:pPr>
            <w:r w:rsidRPr="008177EB">
              <w:rPr>
                <w:rFonts w:cs="Arial"/>
                <w:highlight w:val="yellow"/>
                <w:lang w:val="en-GB"/>
              </w:rPr>
              <w:t>Race organization – White flag with RC letters</w:t>
            </w:r>
          </w:p>
          <w:p w14:paraId="238E433C" w14:textId="77777777" w:rsidR="00FF44B1" w:rsidRPr="008177EB" w:rsidRDefault="00FF44B1" w:rsidP="00FF44B1">
            <w:pPr>
              <w:pStyle w:val="ACbullet-list"/>
              <w:rPr>
                <w:rFonts w:cs="Arial"/>
                <w:highlight w:val="yellow"/>
                <w:lang w:val="en-GB"/>
              </w:rPr>
            </w:pPr>
            <w:r w:rsidRPr="008177EB">
              <w:rPr>
                <w:rFonts w:cs="Arial"/>
                <w:highlight w:val="yellow"/>
                <w:lang w:val="en-GB"/>
              </w:rPr>
              <w:t xml:space="preserve">Jury boat – Yellow flag with JURY </w:t>
            </w:r>
          </w:p>
          <w:p w14:paraId="23B62A71" w14:textId="77777777" w:rsidR="00FF44B1" w:rsidRPr="008177EB" w:rsidRDefault="00FF44B1" w:rsidP="00FF44B1">
            <w:pPr>
              <w:pStyle w:val="ACbullet-list"/>
              <w:rPr>
                <w:rFonts w:cs="Arial"/>
                <w:highlight w:val="yellow"/>
                <w:lang w:val="en-GB"/>
              </w:rPr>
            </w:pPr>
            <w:r w:rsidRPr="008177EB">
              <w:rPr>
                <w:rFonts w:cs="Arial"/>
                <w:highlight w:val="yellow"/>
                <w:lang w:val="en-GB"/>
              </w:rPr>
              <w:t>Security – White flag with S letter</w:t>
            </w:r>
          </w:p>
          <w:p w14:paraId="7C3FD2E1" w14:textId="77777777" w:rsidR="00FF44B1" w:rsidRPr="008177EB" w:rsidRDefault="00FF44B1" w:rsidP="00FF44B1">
            <w:pPr>
              <w:pStyle w:val="ACbullet-list"/>
              <w:rPr>
                <w:rFonts w:cs="Arial"/>
                <w:highlight w:val="yellow"/>
                <w:lang w:val="en-GB"/>
              </w:rPr>
            </w:pPr>
            <w:r w:rsidRPr="008177EB">
              <w:rPr>
                <w:rFonts w:cs="Arial"/>
                <w:highlight w:val="yellow"/>
                <w:lang w:val="en-GB"/>
              </w:rPr>
              <w:t>Press – White flag with P letter</w:t>
            </w:r>
          </w:p>
          <w:p w14:paraId="5F0985A8" w14:textId="77777777" w:rsidR="00FF44B1" w:rsidRPr="008177EB" w:rsidRDefault="00FF44B1" w:rsidP="00FF44B1">
            <w:pPr>
              <w:pStyle w:val="ACbullet-list"/>
              <w:rPr>
                <w:rFonts w:cs="Arial"/>
                <w:highlight w:val="yellow"/>
                <w:lang w:val="en-GB"/>
              </w:rPr>
            </w:pPr>
            <w:r w:rsidRPr="008177EB">
              <w:rPr>
                <w:rFonts w:cs="Arial"/>
                <w:highlight w:val="yellow"/>
                <w:lang w:val="en-GB"/>
              </w:rPr>
              <w:t>Support vessels – Pink flag</w:t>
            </w:r>
          </w:p>
          <w:p w14:paraId="242E1BD1" w14:textId="11756E46" w:rsidR="00FF44B1" w:rsidRPr="008177EB" w:rsidRDefault="00FF44B1" w:rsidP="00FF44B1">
            <w:pPr>
              <w:pStyle w:val="ACnormal-Note-guide-rouge"/>
              <w:rPr>
                <w:rFonts w:cs="Arial"/>
                <w:sz w:val="18"/>
                <w:lang w:val="en-GB"/>
              </w:rPr>
            </w:pPr>
            <w:r w:rsidRPr="008177EB">
              <w:rPr>
                <w:rFonts w:cs="Arial"/>
                <w:sz w:val="18"/>
                <w:lang w:val="en-GB"/>
              </w:rPr>
              <w:t>List and description of identifiers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316F9B" w14:textId="77777777" w:rsidR="00FF44B1" w:rsidRPr="008177EB" w:rsidRDefault="00FF44B1" w:rsidP="00FF44B1">
            <w:pPr>
              <w:pStyle w:val="ACNormal"/>
              <w:tabs>
                <w:tab w:val="left" w:pos="977"/>
              </w:tabs>
              <w:rPr>
                <w:rFonts w:cs="Arial"/>
              </w:rPr>
            </w:pPr>
            <w:r w:rsidRPr="008177EB">
              <w:rPr>
                <w:rFonts w:cs="Arial"/>
              </w:rPr>
              <w:t xml:space="preserve">Les embarcations officielles seront identifiées comme suit : </w:t>
            </w:r>
          </w:p>
          <w:p w14:paraId="4C019331" w14:textId="77777777" w:rsidR="00FF44B1" w:rsidRPr="008177EB" w:rsidRDefault="00FF44B1" w:rsidP="00FF44B1">
            <w:pPr>
              <w:pStyle w:val="ACbullet-list"/>
              <w:rPr>
                <w:rFonts w:cs="Arial"/>
                <w:highlight w:val="yellow"/>
              </w:rPr>
            </w:pPr>
            <w:r w:rsidRPr="008177EB">
              <w:rPr>
                <w:rFonts w:cs="Arial"/>
                <w:highlight w:val="yellow"/>
              </w:rPr>
              <w:t>Organisateurs – pavillon blanc avec les lettres RC</w:t>
            </w:r>
          </w:p>
          <w:p w14:paraId="73788FDF" w14:textId="77777777" w:rsidR="00FF44B1" w:rsidRPr="008177EB" w:rsidRDefault="00FF44B1" w:rsidP="00FF44B1">
            <w:pPr>
              <w:pStyle w:val="ACbullet-list"/>
              <w:rPr>
                <w:rFonts w:cs="Arial"/>
                <w:highlight w:val="yellow"/>
              </w:rPr>
            </w:pPr>
            <w:r w:rsidRPr="008177EB">
              <w:rPr>
                <w:rFonts w:cs="Arial"/>
                <w:highlight w:val="yellow"/>
              </w:rPr>
              <w:t>Jury – pavillon jaune avec JURY</w:t>
            </w:r>
          </w:p>
          <w:p w14:paraId="73344C61" w14:textId="77777777" w:rsidR="00FF44B1" w:rsidRPr="008177EB" w:rsidRDefault="00FF44B1" w:rsidP="00FF44B1">
            <w:pPr>
              <w:pStyle w:val="ACbullet-list"/>
              <w:rPr>
                <w:rFonts w:cs="Arial"/>
                <w:highlight w:val="yellow"/>
              </w:rPr>
            </w:pPr>
            <w:r w:rsidRPr="008177EB">
              <w:rPr>
                <w:rFonts w:cs="Arial"/>
                <w:highlight w:val="yellow"/>
              </w:rPr>
              <w:t>Sécurité – pavillon blanc avec la lettre S</w:t>
            </w:r>
          </w:p>
          <w:p w14:paraId="7DC66764" w14:textId="77777777" w:rsidR="00FF44B1" w:rsidRPr="008177EB" w:rsidRDefault="00FF44B1" w:rsidP="00FF44B1">
            <w:pPr>
              <w:pStyle w:val="ACbullet-list"/>
              <w:rPr>
                <w:rFonts w:cs="Arial"/>
                <w:highlight w:val="yellow"/>
              </w:rPr>
            </w:pPr>
            <w:r w:rsidRPr="008177EB">
              <w:rPr>
                <w:rFonts w:cs="Arial"/>
                <w:highlight w:val="yellow"/>
              </w:rPr>
              <w:t>Presse – pavillon blanc avec la lettre P</w:t>
            </w:r>
          </w:p>
          <w:p w14:paraId="2D1F8C05" w14:textId="08FD34AB" w:rsidR="00FF44B1" w:rsidRPr="008177EB" w:rsidRDefault="00100BB5" w:rsidP="00FF44B1">
            <w:pPr>
              <w:pStyle w:val="ACbullet-list"/>
              <w:rPr>
                <w:rFonts w:cs="Arial"/>
                <w:highlight w:val="yellow"/>
              </w:rPr>
            </w:pPr>
            <w:r w:rsidRPr="008177EB">
              <w:rPr>
                <w:rFonts w:cs="Arial"/>
                <w:highlight w:val="yellow"/>
              </w:rPr>
              <w:t>Embarcations des personnes chargées de l'assistance</w:t>
            </w:r>
            <w:r w:rsidR="00FF44B1" w:rsidRPr="008177EB">
              <w:rPr>
                <w:rFonts w:cs="Arial"/>
                <w:highlight w:val="yellow"/>
              </w:rPr>
              <w:t xml:space="preserve"> – pavillon rose</w:t>
            </w:r>
          </w:p>
          <w:p w14:paraId="17EDDEE5" w14:textId="0FC7C250" w:rsidR="00FF44B1" w:rsidRPr="008177EB" w:rsidRDefault="00FF44B1" w:rsidP="00FF44B1">
            <w:pPr>
              <w:pStyle w:val="ACnormal-Note-guide-rouge"/>
              <w:rPr>
                <w:rFonts w:cs="Arial"/>
                <w:sz w:val="18"/>
              </w:rPr>
            </w:pPr>
            <w:r w:rsidRPr="008177EB">
              <w:rPr>
                <w:rFonts w:cs="Arial"/>
                <w:sz w:val="18"/>
              </w:rPr>
              <w:t>Liste et description des identifications</w:t>
            </w:r>
          </w:p>
        </w:tc>
      </w:tr>
      <w:tr w:rsidR="00FF44B1" w:rsidRPr="002A6DDE" w14:paraId="4973D343"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FBB456F" w14:textId="0356D2B6" w:rsidR="00FF44B1" w:rsidRPr="008177EB" w:rsidRDefault="00FF44B1" w:rsidP="00FF44B1">
            <w:pPr>
              <w:pStyle w:val="ACnormaltitre-d-article"/>
              <w:tabs>
                <w:tab w:val="clear" w:pos="1134"/>
                <w:tab w:val="left" w:pos="977"/>
              </w:tabs>
              <w:rPr>
                <w:rFonts w:cs="Arial"/>
                <w:szCs w:val="18"/>
              </w:rPr>
            </w:pPr>
            <w:r w:rsidRPr="008177EB">
              <w:rPr>
                <w:rFonts w:cs="Arial"/>
                <w:szCs w:val="18"/>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E63B600" w14:textId="15FD9AD3" w:rsidR="00FF44B1" w:rsidRPr="008177EB" w:rsidRDefault="00FF44B1" w:rsidP="00FF44B1">
            <w:pPr>
              <w:pStyle w:val="ACnormaltitre-d-article"/>
              <w:tabs>
                <w:tab w:val="left" w:pos="977"/>
              </w:tabs>
              <w:rPr>
                <w:rFonts w:cs="Arial"/>
                <w:szCs w:val="18"/>
                <w:lang w:val="en-US"/>
              </w:rPr>
            </w:pPr>
            <w:r w:rsidRPr="008177EB">
              <w:rPr>
                <w:rFonts w:cs="Arial"/>
                <w:szCs w:val="18"/>
                <w:lang w:val="en-US"/>
              </w:rPr>
              <w:t>Support Teams</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6249EF72" w14:textId="74DA35F2" w:rsidR="00FF44B1" w:rsidRPr="008177EB" w:rsidRDefault="00FF44B1" w:rsidP="00FF44B1">
            <w:pPr>
              <w:pStyle w:val="ACnormaltitre-d-article"/>
              <w:tabs>
                <w:tab w:val="left" w:pos="977"/>
              </w:tabs>
              <w:rPr>
                <w:rFonts w:cs="Arial"/>
                <w:szCs w:val="18"/>
                <w:lang w:val="fr-CH"/>
              </w:rPr>
            </w:pPr>
            <w:r w:rsidRPr="008177EB">
              <w:rPr>
                <w:rFonts w:cs="Arial"/>
                <w:szCs w:val="18"/>
                <w:lang w:val="fr-FR"/>
              </w:rPr>
              <w:t>Equipe d'accompagnateurs</w:t>
            </w:r>
          </w:p>
        </w:tc>
      </w:tr>
      <w:tr w:rsidR="00FF44B1" w:rsidRPr="002A6DDE" w14:paraId="238C61C0"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16817BEC" w:rsidR="00FF44B1" w:rsidRPr="008177EB" w:rsidRDefault="00FF44B1" w:rsidP="00FF44B1">
            <w:pPr>
              <w:pStyle w:val="ACNormalItalic"/>
              <w:rPr>
                <w:rFonts w:cs="Arial"/>
                <w:i w:val="0"/>
                <w:iCs/>
              </w:rPr>
            </w:pPr>
            <w:r w:rsidRPr="008177EB">
              <w:rPr>
                <w:rFonts w:cs="Arial"/>
                <w:i w:val="0"/>
                <w:iCs/>
              </w:rPr>
              <w:t>23.1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81E02B" w14:textId="77777777" w:rsidR="00FF44B1" w:rsidRPr="008177EB" w:rsidRDefault="00FF44B1" w:rsidP="00FF44B1">
            <w:pPr>
              <w:pStyle w:val="ACNormal"/>
              <w:widowControl w:val="0"/>
              <w:tabs>
                <w:tab w:val="left" w:pos="977"/>
              </w:tabs>
              <w:rPr>
                <w:rFonts w:cs="Arial"/>
                <w:iCs/>
                <w:lang w:val="en-GB"/>
              </w:rPr>
            </w:pPr>
            <w:r w:rsidRPr="008177EB">
              <w:rPr>
                <w:rFonts w:cs="Arial"/>
                <w:iCs/>
                <w:lang w:val="en-GB"/>
              </w:rPr>
              <w:t>From the warning signal and until all boats have finished, support person vessels shall not be:</w:t>
            </w:r>
          </w:p>
          <w:p w14:paraId="03AE7747" w14:textId="72547D19" w:rsidR="00FF44B1" w:rsidRPr="008177EB" w:rsidRDefault="00FF44B1" w:rsidP="00FF44B1">
            <w:pPr>
              <w:pStyle w:val="ACbullet-list"/>
              <w:tabs>
                <w:tab w:val="left" w:pos="977"/>
              </w:tabs>
              <w:rPr>
                <w:rFonts w:cs="Arial"/>
                <w:iCs/>
                <w:lang w:val="en-GB"/>
              </w:rPr>
            </w:pPr>
            <w:r w:rsidRPr="008177EB">
              <w:rPr>
                <w:rFonts w:cs="Arial"/>
                <w:iCs/>
                <w:lang w:val="en-GB"/>
              </w:rPr>
              <w:t xml:space="preserve">closer than </w:t>
            </w:r>
            <w:r w:rsidR="007772F4" w:rsidRPr="008177EB">
              <w:rPr>
                <w:rFonts w:cs="Arial"/>
                <w:iCs/>
                <w:highlight w:val="yellow"/>
                <w:lang w:val="en-GB"/>
              </w:rPr>
              <w:t>xx</w:t>
            </w:r>
            <w:r w:rsidRPr="008177EB">
              <w:rPr>
                <w:rFonts w:cs="Arial"/>
                <w:iCs/>
                <w:highlight w:val="yellow"/>
                <w:lang w:val="en-GB"/>
              </w:rPr>
              <w:t>m</w:t>
            </w:r>
            <w:r w:rsidRPr="008177EB">
              <w:rPr>
                <w:rFonts w:cs="Arial"/>
                <w:iCs/>
                <w:lang w:val="en-GB"/>
              </w:rPr>
              <w:t xml:space="preserve"> to any boat racing;</w:t>
            </w:r>
          </w:p>
          <w:p w14:paraId="4DFC52BB" w14:textId="58AA9F5C" w:rsidR="00FF44B1" w:rsidRPr="008177EB" w:rsidDel="008F6B59" w:rsidRDefault="00FF44B1" w:rsidP="00FF44B1">
            <w:pPr>
              <w:pStyle w:val="ACbullet-list"/>
              <w:rPr>
                <w:rFonts w:cs="Arial"/>
                <w:iCs/>
                <w:lang w:val="en-GB"/>
              </w:rPr>
            </w:pPr>
            <w:r w:rsidRPr="008177EB">
              <w:rPr>
                <w:rFonts w:cs="Arial"/>
                <w:iCs/>
                <w:lang w:val="en-GB"/>
              </w:rPr>
              <w:t xml:space="preserve">within </w:t>
            </w:r>
            <w:r w:rsidR="00FC35E0" w:rsidRPr="008177EB">
              <w:rPr>
                <w:rFonts w:cs="Arial"/>
                <w:iCs/>
                <w:highlight w:val="yellow"/>
                <w:lang w:val="en-GB"/>
              </w:rPr>
              <w:t>xx</w:t>
            </w:r>
            <w:r w:rsidRPr="008177EB">
              <w:rPr>
                <w:rFonts w:cs="Arial"/>
                <w:iCs/>
                <w:highlight w:val="yellow"/>
                <w:lang w:val="en-GB"/>
              </w:rPr>
              <w:t>m</w:t>
            </w:r>
            <w:r w:rsidRPr="008177EB">
              <w:rPr>
                <w:rFonts w:cs="Arial"/>
                <w:iCs/>
                <w:lang w:val="en-GB"/>
              </w:rPr>
              <w:t xml:space="preserve"> to leeward of the starting line or within </w:t>
            </w:r>
            <w:r w:rsidR="00FC35E0" w:rsidRPr="008177EB">
              <w:rPr>
                <w:rFonts w:cs="Arial"/>
                <w:iCs/>
                <w:highlight w:val="yellow"/>
                <w:lang w:val="en-GB"/>
              </w:rPr>
              <w:t>xx</w:t>
            </w:r>
            <w:r w:rsidRPr="008177EB">
              <w:rPr>
                <w:rFonts w:cs="Arial"/>
                <w:iCs/>
                <w:highlight w:val="yellow"/>
                <w:lang w:val="en-GB"/>
              </w:rPr>
              <w:t>m</w:t>
            </w:r>
            <w:r w:rsidRPr="008177EB">
              <w:rPr>
                <w:rFonts w:cs="Arial"/>
                <w:iCs/>
                <w:lang w:val="en-GB"/>
              </w:rPr>
              <w:t xml:space="preserve"> of its marks;</w:t>
            </w:r>
          </w:p>
          <w:p w14:paraId="666BBA8D" w14:textId="77777777" w:rsidR="00FF44B1" w:rsidRPr="008177EB" w:rsidRDefault="00FF44B1" w:rsidP="00FF44B1">
            <w:pPr>
              <w:pStyle w:val="ACbullet-list"/>
              <w:rPr>
                <w:rFonts w:cs="Arial"/>
                <w:iCs/>
                <w:lang w:val="en-GB"/>
              </w:rPr>
            </w:pPr>
            <w:r w:rsidRPr="008177EB">
              <w:rPr>
                <w:rFonts w:cs="Arial"/>
                <w:iCs/>
                <w:lang w:val="en-GB"/>
              </w:rPr>
              <w:t>between any boat racing and the next mark of the course;</w:t>
            </w:r>
          </w:p>
          <w:p w14:paraId="4DE0AF9A" w14:textId="6125D0EE" w:rsidR="00FF44B1" w:rsidRPr="008177EB" w:rsidRDefault="00FF44B1" w:rsidP="00FF44B1">
            <w:pPr>
              <w:pStyle w:val="ACbullet-list"/>
              <w:rPr>
                <w:rFonts w:cs="Arial"/>
                <w:iCs/>
                <w:lang w:val="en-GB"/>
              </w:rPr>
            </w:pPr>
            <w:r w:rsidRPr="008177EB">
              <w:rPr>
                <w:rFonts w:cs="Arial"/>
                <w:iCs/>
                <w:lang w:val="en-GB"/>
              </w:rPr>
              <w:t>between the inner and outer courses of a trapezoid course when boats are racing on both courses;</w:t>
            </w:r>
          </w:p>
          <w:p w14:paraId="6704CE08" w14:textId="24B0739A" w:rsidR="00FF44B1" w:rsidRPr="008177EB" w:rsidRDefault="00FF44B1" w:rsidP="00FF44B1">
            <w:pPr>
              <w:pStyle w:val="ACbullet-list"/>
              <w:rPr>
                <w:rFonts w:cs="Arial"/>
                <w:iCs/>
                <w:lang w:val="en-GB"/>
              </w:rPr>
            </w:pPr>
            <w:r w:rsidRPr="008177EB">
              <w:rPr>
                <w:rFonts w:cs="Arial"/>
                <w:iCs/>
                <w:lang w:val="en-GB"/>
              </w:rPr>
              <w:t xml:space="preserve">within </w:t>
            </w:r>
            <w:r w:rsidR="00AD1F95" w:rsidRPr="008177EB">
              <w:rPr>
                <w:rFonts w:cs="Arial"/>
                <w:iCs/>
                <w:highlight w:val="yellow"/>
                <w:lang w:val="en-GB"/>
              </w:rPr>
              <w:t>xx</w:t>
            </w:r>
            <w:r w:rsidRPr="008177EB">
              <w:rPr>
                <w:rFonts w:cs="Arial"/>
                <w:iCs/>
                <w:highlight w:val="yellow"/>
                <w:lang w:val="en-GB"/>
              </w:rPr>
              <w:t>m</w:t>
            </w:r>
            <w:r w:rsidRPr="008177EB">
              <w:rPr>
                <w:rFonts w:cs="Arial"/>
                <w:iCs/>
                <w:lang w:val="en-GB"/>
              </w:rPr>
              <w:t xml:space="preserve"> of the finishing line and its marks while boats are finishing.</w:t>
            </w:r>
          </w:p>
          <w:p w14:paraId="09342CD9" w14:textId="77777777" w:rsidR="00BF4FFA" w:rsidRPr="008177EB" w:rsidRDefault="00BF4FFA" w:rsidP="00BF4FFA">
            <w:pPr>
              <w:pStyle w:val="ACNormal"/>
              <w:rPr>
                <w:rFonts w:cs="Arial"/>
                <w:lang w:val="en-GB"/>
              </w:rPr>
            </w:pPr>
            <w:r w:rsidRPr="008177EB">
              <w:rPr>
                <w:rFonts w:cs="Arial"/>
                <w:lang w:val="en-GB"/>
              </w:rPr>
              <w:t>except when giving help under RRS 1.1.</w:t>
            </w:r>
          </w:p>
          <w:p w14:paraId="5E2F4B11" w14:textId="2F7C7849" w:rsidR="00FF44B1" w:rsidRPr="008177EB" w:rsidRDefault="00FF44B1" w:rsidP="00FF44B1">
            <w:pPr>
              <w:pStyle w:val="ACNormal"/>
              <w:rPr>
                <w:rFonts w:cs="Arial"/>
                <w:iCs/>
                <w:lang w:val="en-GB"/>
              </w:rPr>
            </w:pPr>
            <w:r w:rsidRPr="008177EB" w:rsidDel="008F6B59">
              <w:rPr>
                <w:rFonts w:cs="Arial"/>
                <w:iCs/>
                <w:lang w:val="en-GB"/>
              </w:rPr>
              <w:t xml:space="preserve">However, when the race committee signals a postponement or abandonment, </w:t>
            </w:r>
            <w:r w:rsidRPr="008177EB">
              <w:rPr>
                <w:rFonts w:cs="Arial"/>
                <w:iCs/>
                <w:lang w:val="en-GB"/>
              </w:rPr>
              <w:t xml:space="preserve">and no boats are racing, </w:t>
            </w:r>
            <w:r w:rsidRPr="008177EB" w:rsidDel="008F6B59">
              <w:rPr>
                <w:rFonts w:cs="Arial"/>
                <w:iCs/>
                <w:lang w:val="en-GB"/>
              </w:rPr>
              <w:t>support person vessels may enter the area to leeward of the start</w:t>
            </w:r>
            <w:r w:rsidRPr="008177EB">
              <w:rPr>
                <w:rFonts w:cs="Arial"/>
                <w:iCs/>
                <w:lang w:val="en-GB"/>
              </w:rPr>
              <w:t>ing</w:t>
            </w:r>
            <w:r w:rsidRPr="008177EB" w:rsidDel="008F6B59">
              <w:rPr>
                <w:rFonts w:cs="Arial"/>
                <w:iCs/>
                <w:lang w:val="en-GB"/>
              </w:rPr>
              <w:t xml:space="preserve"> line and its extensions to service their athletes but shall restrict their speed to 5 knots</w:t>
            </w:r>
            <w:r w:rsidRPr="008177EB">
              <w:rPr>
                <w:rFonts w:cs="Arial"/>
                <w:iCs/>
                <w:lang w:val="en-GB"/>
              </w:rPr>
              <w:t>.</w:t>
            </w:r>
          </w:p>
          <w:p w14:paraId="0D6231BB" w14:textId="77777777" w:rsidR="00FF44B1" w:rsidRPr="008177EB" w:rsidRDefault="00FF44B1" w:rsidP="00FF44B1">
            <w:pPr>
              <w:pStyle w:val="ACNormal"/>
              <w:rPr>
                <w:rFonts w:cs="Arial"/>
                <w:iCs/>
                <w:lang w:val="en-GB"/>
              </w:rPr>
            </w:pPr>
          </w:p>
          <w:p w14:paraId="6A0FCD3D" w14:textId="7B417D37" w:rsidR="00FF44B1" w:rsidRPr="008177EB" w:rsidRDefault="00FF44B1" w:rsidP="00FF44B1">
            <w:pPr>
              <w:pStyle w:val="ACNormalItalic"/>
              <w:rPr>
                <w:rFonts w:cs="Arial"/>
              </w:rPr>
            </w:pPr>
            <w:r w:rsidRPr="008177EB" w:rsidDel="00B01BAD">
              <w:rPr>
                <w:rFonts w:cs="Arial"/>
                <w:i w:val="0"/>
                <w:iCs/>
              </w:rPr>
              <w:t>Support person vessels should proceed around the racing area in such a way to minimise the effect their wash will have on boats racing</w:t>
            </w:r>
            <w:r w:rsidRPr="008177EB" w:rsidDel="00E23BA7">
              <w:rPr>
                <w:rFonts w:cs="Arial"/>
                <w:i w:val="0"/>
                <w:iCs/>
              </w:rPr>
              <w:t xml:space="preserve">. </w:t>
            </w:r>
          </w:p>
          <w:p w14:paraId="45D4C9DB" w14:textId="204F92FE" w:rsidR="00FF44B1" w:rsidRPr="008177EB" w:rsidRDefault="00FF44B1" w:rsidP="00FF44B1">
            <w:pPr>
              <w:pStyle w:val="ACNormalItalic"/>
              <w:rPr>
                <w:rFonts w:cs="Arial"/>
                <w:i w:val="0"/>
                <w:iCs/>
              </w:rPr>
            </w:pPr>
            <w:r w:rsidRPr="008177EB" w:rsidDel="00B01BAD">
              <w:rPr>
                <w:rFonts w:cs="Arial"/>
                <w:i w:val="0"/>
                <w:iCs/>
              </w:rPr>
              <w:t xml:space="preserve">Vessels that are motoring above five knots shall remain at least </w:t>
            </w:r>
            <w:r w:rsidR="005E0565" w:rsidRPr="008177EB">
              <w:rPr>
                <w:rFonts w:cs="Arial"/>
                <w:i w:val="0"/>
                <w:iCs/>
                <w:highlight w:val="yellow"/>
              </w:rPr>
              <w:t>xx</w:t>
            </w:r>
            <w:r w:rsidR="005E0565" w:rsidRPr="008177EB" w:rsidDel="00B01BAD">
              <w:rPr>
                <w:rFonts w:cs="Arial"/>
                <w:i w:val="0"/>
                <w:iCs/>
                <w:highlight w:val="yellow"/>
              </w:rPr>
              <w:t>m</w:t>
            </w:r>
            <w:r w:rsidR="005E0565" w:rsidRPr="008177EB" w:rsidDel="00B01BAD">
              <w:rPr>
                <w:rFonts w:cs="Arial"/>
                <w:i w:val="0"/>
                <w:iCs/>
              </w:rPr>
              <w:t xml:space="preserve"> </w:t>
            </w:r>
            <w:r w:rsidRPr="008177EB" w:rsidDel="00B01BAD">
              <w:rPr>
                <w:rFonts w:cs="Arial"/>
                <w:i w:val="0"/>
                <w:iCs/>
              </w:rPr>
              <w:t>from any boat racing.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B68308" w14:textId="27C6EF05" w:rsidR="00FF44B1" w:rsidRPr="008177EB" w:rsidRDefault="00FF44B1" w:rsidP="00FF44B1">
            <w:pPr>
              <w:pStyle w:val="ACNormal"/>
              <w:tabs>
                <w:tab w:val="left" w:pos="977"/>
              </w:tabs>
              <w:rPr>
                <w:rFonts w:cs="Arial"/>
                <w:iCs/>
              </w:rPr>
            </w:pPr>
            <w:r w:rsidRPr="008177EB">
              <w:rPr>
                <w:rFonts w:cs="Arial"/>
                <w:iCs/>
              </w:rPr>
              <w:t xml:space="preserve">Depuis le signal préparatoire et jusqu'à ce que tous les bateaux aient fini la course, les embarcations des </w:t>
            </w:r>
            <w:r w:rsidR="001114C5" w:rsidRPr="008177EB">
              <w:rPr>
                <w:rFonts w:cs="Arial"/>
                <w:iCs/>
              </w:rPr>
              <w:t>personnes chargées de l’assistance</w:t>
            </w:r>
            <w:r w:rsidRPr="008177EB">
              <w:rPr>
                <w:rFonts w:cs="Arial"/>
                <w:iCs/>
              </w:rPr>
              <w:t xml:space="preserve"> ne doivent pas être :</w:t>
            </w:r>
          </w:p>
          <w:p w14:paraId="12871FAF" w14:textId="15CC5701" w:rsidR="00FF44B1" w:rsidRPr="008177EB" w:rsidRDefault="00FF44B1" w:rsidP="00FF44B1">
            <w:pPr>
              <w:pStyle w:val="ACbullet-list"/>
              <w:rPr>
                <w:rFonts w:cs="Arial"/>
                <w:iCs/>
              </w:rPr>
            </w:pPr>
            <w:r w:rsidRPr="008177EB">
              <w:rPr>
                <w:rFonts w:cs="Arial"/>
                <w:iCs/>
              </w:rPr>
              <w:t xml:space="preserve">à moins de </w:t>
            </w:r>
            <w:r w:rsidR="007772F4" w:rsidRPr="008177EB">
              <w:rPr>
                <w:rFonts w:cs="Arial"/>
                <w:iCs/>
                <w:highlight w:val="yellow"/>
              </w:rPr>
              <w:t>xx</w:t>
            </w:r>
            <w:r w:rsidRPr="008177EB">
              <w:rPr>
                <w:rFonts w:cs="Arial"/>
                <w:iCs/>
                <w:highlight w:val="yellow"/>
              </w:rPr>
              <w:t>m</w:t>
            </w:r>
            <w:r w:rsidRPr="008177EB">
              <w:rPr>
                <w:rFonts w:cs="Arial"/>
                <w:iCs/>
              </w:rPr>
              <w:t xml:space="preserve"> d'un bateau en course;</w:t>
            </w:r>
          </w:p>
          <w:p w14:paraId="63F64BC0" w14:textId="3B685A61" w:rsidR="00FF44B1" w:rsidRPr="008177EB" w:rsidRDefault="00FF44B1" w:rsidP="00FF44B1">
            <w:pPr>
              <w:pStyle w:val="ACbullet-list"/>
              <w:rPr>
                <w:rFonts w:cs="Arial"/>
                <w:iCs/>
              </w:rPr>
            </w:pPr>
            <w:r w:rsidRPr="008177EB">
              <w:rPr>
                <w:rFonts w:cs="Arial"/>
                <w:iCs/>
              </w:rPr>
              <w:t xml:space="preserve">à moins de </w:t>
            </w:r>
            <w:r w:rsidR="00FC35E0" w:rsidRPr="008177EB">
              <w:rPr>
                <w:rFonts w:cs="Arial"/>
                <w:iCs/>
                <w:highlight w:val="yellow"/>
              </w:rPr>
              <w:t>xx</w:t>
            </w:r>
            <w:r w:rsidRPr="008177EB">
              <w:rPr>
                <w:rFonts w:cs="Arial"/>
                <w:iCs/>
                <w:highlight w:val="yellow"/>
              </w:rPr>
              <w:t>m</w:t>
            </w:r>
            <w:r w:rsidRPr="008177EB">
              <w:rPr>
                <w:rFonts w:cs="Arial"/>
                <w:iCs/>
              </w:rPr>
              <w:t xml:space="preserve"> sous le vent de la ligne de départ ou à moins de </w:t>
            </w:r>
            <w:r w:rsidR="008E468B" w:rsidRPr="008177EB">
              <w:rPr>
                <w:rFonts w:cs="Arial"/>
                <w:iCs/>
                <w:highlight w:val="yellow"/>
              </w:rPr>
              <w:t>xx</w:t>
            </w:r>
            <w:r w:rsidRPr="008177EB">
              <w:rPr>
                <w:rFonts w:cs="Arial"/>
                <w:iCs/>
                <w:highlight w:val="yellow"/>
              </w:rPr>
              <w:t>m</w:t>
            </w:r>
            <w:r w:rsidRPr="008177EB">
              <w:rPr>
                <w:rFonts w:cs="Arial"/>
                <w:iCs/>
              </w:rPr>
              <w:t xml:space="preserve"> des marques de départ ;</w:t>
            </w:r>
          </w:p>
          <w:p w14:paraId="7AC4F703" w14:textId="77777777" w:rsidR="00FF44B1" w:rsidRPr="008177EB" w:rsidRDefault="00FF44B1" w:rsidP="00FF44B1">
            <w:pPr>
              <w:pStyle w:val="ACbullet-list"/>
              <w:rPr>
                <w:rFonts w:cs="Arial"/>
                <w:iCs/>
              </w:rPr>
            </w:pPr>
            <w:r w:rsidRPr="008177EB">
              <w:rPr>
                <w:rFonts w:cs="Arial"/>
                <w:iCs/>
              </w:rPr>
              <w:t xml:space="preserve">entre un bateau en course et la prochaine marque du parcours; </w:t>
            </w:r>
          </w:p>
          <w:p w14:paraId="71452E5D" w14:textId="00393094" w:rsidR="00FF44B1" w:rsidRPr="008177EB" w:rsidRDefault="00FF44B1" w:rsidP="00FF44B1">
            <w:pPr>
              <w:pStyle w:val="ACbullet-list"/>
              <w:rPr>
                <w:rFonts w:cs="Arial"/>
                <w:iCs/>
              </w:rPr>
            </w:pPr>
            <w:r w:rsidRPr="008177EB">
              <w:rPr>
                <w:rFonts w:cs="Arial"/>
                <w:iCs/>
              </w:rPr>
              <w:t>entre les parcours intérieur et extérieur</w:t>
            </w:r>
            <w:r w:rsidRPr="008177EB" w:rsidDel="00887FB0">
              <w:rPr>
                <w:rFonts w:cs="Arial"/>
                <w:iCs/>
              </w:rPr>
              <w:t xml:space="preserve"> </w:t>
            </w:r>
            <w:r w:rsidRPr="008177EB">
              <w:rPr>
                <w:rFonts w:cs="Arial"/>
                <w:iCs/>
              </w:rPr>
              <w:t>d'un parcours trapézoïdal, tant que des bateaux sont en course sur les deux parcours;</w:t>
            </w:r>
          </w:p>
          <w:p w14:paraId="478EAEBA" w14:textId="2D601049" w:rsidR="00FF44B1" w:rsidRPr="008177EB" w:rsidRDefault="00FF44B1" w:rsidP="00FF44B1">
            <w:pPr>
              <w:pStyle w:val="ACbullet-list"/>
              <w:rPr>
                <w:rFonts w:cs="Arial"/>
                <w:iCs/>
              </w:rPr>
            </w:pPr>
            <w:r w:rsidRPr="008177EB">
              <w:rPr>
                <w:rFonts w:cs="Arial"/>
                <w:iCs/>
              </w:rPr>
              <w:t xml:space="preserve">à moins de </w:t>
            </w:r>
            <w:r w:rsidR="00AD1F95" w:rsidRPr="008177EB">
              <w:rPr>
                <w:rFonts w:cs="Arial"/>
                <w:iCs/>
                <w:highlight w:val="yellow"/>
              </w:rPr>
              <w:t>xx</w:t>
            </w:r>
            <w:r w:rsidRPr="008177EB">
              <w:rPr>
                <w:rFonts w:cs="Arial"/>
                <w:iCs/>
                <w:highlight w:val="yellow"/>
              </w:rPr>
              <w:t>m</w:t>
            </w:r>
            <w:r w:rsidRPr="008177EB">
              <w:rPr>
                <w:rFonts w:cs="Arial"/>
                <w:iCs/>
              </w:rPr>
              <w:t xml:space="preserve"> de la ligne d'arrivée et de ses marques pendant que des bateaux sont en train de finir.</w:t>
            </w:r>
          </w:p>
          <w:p w14:paraId="69AEA5CA" w14:textId="58225A52" w:rsidR="005A445D" w:rsidRPr="008177EB" w:rsidRDefault="005A445D" w:rsidP="002A6DDE">
            <w:pPr>
              <w:pStyle w:val="ACbullet-list"/>
              <w:numPr>
                <w:ilvl w:val="0"/>
                <w:numId w:val="0"/>
              </w:numPr>
              <w:ind w:left="11"/>
              <w:rPr>
                <w:rFonts w:cs="Arial"/>
                <w:iCs/>
              </w:rPr>
            </w:pPr>
            <w:r w:rsidRPr="008177EB">
              <w:rPr>
                <w:rFonts w:cs="Arial"/>
                <w:iCs/>
              </w:rPr>
              <w:t>sauf pour apporter de l'aide en vertu de la RCV 1.1.</w:t>
            </w:r>
          </w:p>
          <w:p w14:paraId="53E95CEB" w14:textId="595D7A37" w:rsidR="00FF44B1" w:rsidRPr="008177EB" w:rsidRDefault="00FF44B1" w:rsidP="00FF44B1">
            <w:pPr>
              <w:pStyle w:val="ACNormalItalic"/>
              <w:rPr>
                <w:rFonts w:cs="Arial"/>
                <w:i w:val="0"/>
                <w:iCs/>
                <w:lang w:val="fr-CH"/>
              </w:rPr>
            </w:pPr>
            <w:r w:rsidRPr="008177EB">
              <w:rPr>
                <w:rFonts w:cs="Arial"/>
                <w:i w:val="0"/>
                <w:iCs/>
                <w:lang w:val="fr-CH"/>
              </w:rPr>
              <w:t xml:space="preserve">Toutefois, lorsque le comité de course signale un report ou un abandon de la course, et qu'aucun bateau n'est en course, les embarcations des personnes </w:t>
            </w:r>
            <w:r w:rsidR="005E0565" w:rsidRPr="008177EB">
              <w:rPr>
                <w:rFonts w:cs="Arial"/>
                <w:i w:val="0"/>
                <w:iCs/>
                <w:lang w:val="fr-CH"/>
              </w:rPr>
              <w:t>chargées de l’assistance</w:t>
            </w:r>
            <w:r w:rsidRPr="008177EB">
              <w:rPr>
                <w:rFonts w:cs="Arial"/>
                <w:i w:val="0"/>
                <w:iCs/>
                <w:lang w:val="fr-CH"/>
              </w:rPr>
              <w:t xml:space="preserve"> peuvent entrer dans la zone sous le vent de la ligne de départ et de ses prolongements pour servir leurs athlètes, mais doivent limiter leur vitesse à 5 nœuds</w:t>
            </w:r>
          </w:p>
          <w:p w14:paraId="1F8FA222" w14:textId="77777777" w:rsidR="00FF44B1" w:rsidRPr="008177EB" w:rsidRDefault="00FF44B1" w:rsidP="00FF44B1">
            <w:pPr>
              <w:pStyle w:val="ACNormalItalic"/>
              <w:rPr>
                <w:rFonts w:cs="Arial"/>
                <w:i w:val="0"/>
                <w:iCs/>
                <w:lang w:val="fr-CH"/>
              </w:rPr>
            </w:pPr>
          </w:p>
          <w:p w14:paraId="0F50A310" w14:textId="45ED3804" w:rsidR="00FF44B1" w:rsidRPr="008177EB" w:rsidRDefault="00FF44B1" w:rsidP="00FF44B1">
            <w:pPr>
              <w:pStyle w:val="ACNormalItalic"/>
              <w:rPr>
                <w:rFonts w:cs="Arial"/>
                <w:i w:val="0"/>
                <w:iCs/>
                <w:lang w:val="fr-CH"/>
              </w:rPr>
            </w:pPr>
            <w:r w:rsidRPr="008177EB">
              <w:rPr>
                <w:rFonts w:cs="Arial"/>
                <w:i w:val="0"/>
                <w:iCs/>
                <w:lang w:val="fr-CH"/>
              </w:rPr>
              <w:t xml:space="preserve">Les embarcations des </w:t>
            </w:r>
            <w:r w:rsidR="005E0565" w:rsidRPr="008177EB">
              <w:rPr>
                <w:rFonts w:cs="Arial"/>
                <w:i w:val="0"/>
                <w:iCs/>
                <w:lang w:val="fr-CH"/>
              </w:rPr>
              <w:t xml:space="preserve">personnes chargées de l’assistance </w:t>
            </w:r>
            <w:r w:rsidRPr="008177EB">
              <w:rPr>
                <w:rFonts w:cs="Arial"/>
                <w:i w:val="0"/>
                <w:iCs/>
                <w:lang w:val="fr-CH"/>
              </w:rPr>
              <w:t xml:space="preserve">doivent manœuvrer autour de la zone de course de manière à minimiser l'effet des remous sur les bateaux en course et s'ils se déplacent à plus de 5 nœuds ils doivent rester au-delà de </w:t>
            </w:r>
            <w:r w:rsidR="005E0565" w:rsidRPr="008177EB">
              <w:rPr>
                <w:rFonts w:cs="Arial"/>
                <w:i w:val="0"/>
                <w:iCs/>
                <w:highlight w:val="yellow"/>
                <w:lang w:val="fr-CH"/>
              </w:rPr>
              <w:t>xx</w:t>
            </w:r>
            <w:r w:rsidRPr="008177EB">
              <w:rPr>
                <w:rFonts w:cs="Arial"/>
                <w:i w:val="0"/>
                <w:iCs/>
                <w:highlight w:val="yellow"/>
                <w:lang w:val="fr-CH"/>
              </w:rPr>
              <w:t>m</w:t>
            </w:r>
            <w:r w:rsidRPr="008177EB">
              <w:rPr>
                <w:rFonts w:cs="Arial"/>
                <w:i w:val="0"/>
                <w:iCs/>
                <w:lang w:val="fr-CH"/>
              </w:rPr>
              <w:t xml:space="preserve"> de tout bateau en course.</w:t>
            </w:r>
          </w:p>
        </w:tc>
      </w:tr>
      <w:tr w:rsidR="00FF44B1" w:rsidRPr="002A6DDE" w14:paraId="211D0DF9"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2593D" w14:textId="6C6C6901" w:rsidR="00FF44B1" w:rsidRPr="008177EB" w:rsidRDefault="00FF44B1" w:rsidP="00FF44B1">
            <w:pPr>
              <w:pStyle w:val="ACNormalItalic"/>
              <w:tabs>
                <w:tab w:val="clear" w:pos="1134"/>
                <w:tab w:val="left" w:pos="977"/>
              </w:tabs>
              <w:rPr>
                <w:rFonts w:cs="Arial"/>
              </w:rPr>
            </w:pPr>
            <w:r w:rsidRPr="008177EB">
              <w:rPr>
                <w:rFonts w:cs="Arial"/>
              </w:rPr>
              <w:t>23.2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6570B" w14:textId="1F47980A" w:rsidR="00FF44B1" w:rsidRPr="008177EB" w:rsidRDefault="00FF44B1" w:rsidP="00FF44B1">
            <w:pPr>
              <w:pStyle w:val="ACNormalItalic"/>
              <w:tabs>
                <w:tab w:val="left" w:pos="977"/>
              </w:tabs>
              <w:rPr>
                <w:rFonts w:cs="Arial"/>
              </w:rPr>
            </w:pPr>
            <w:r w:rsidRPr="008177EB">
              <w:rPr>
                <w:rFonts w:cs="Arial"/>
              </w:rPr>
              <w:t>Support person vessels shall be identified according to SI 22.1.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631B1" w14:textId="3CD16E82" w:rsidR="00FF44B1" w:rsidRPr="008177EB" w:rsidRDefault="00FF44B1" w:rsidP="00FF44B1">
            <w:pPr>
              <w:pStyle w:val="ACNormalItalic"/>
              <w:tabs>
                <w:tab w:val="left" w:pos="977"/>
              </w:tabs>
              <w:rPr>
                <w:rFonts w:cs="Arial"/>
                <w:lang w:val="fr-CH"/>
              </w:rPr>
            </w:pPr>
            <w:r w:rsidRPr="008177EB">
              <w:rPr>
                <w:rFonts w:cs="Arial"/>
                <w:lang w:val="fr-CH"/>
              </w:rPr>
              <w:t xml:space="preserve">Les embarcations des </w:t>
            </w:r>
            <w:r w:rsidR="005E0565" w:rsidRPr="008177EB">
              <w:rPr>
                <w:rFonts w:cs="Arial"/>
                <w:lang w:val="fr-CH"/>
              </w:rPr>
              <w:t xml:space="preserve">personnes chargées de l’assistance </w:t>
            </w:r>
            <w:r w:rsidRPr="008177EB">
              <w:rPr>
                <w:rFonts w:cs="Arial"/>
                <w:lang w:val="fr-CH"/>
              </w:rPr>
              <w:t>doivent être identifiées comme mentionné sur IC 22.1.</w:t>
            </w:r>
          </w:p>
        </w:tc>
      </w:tr>
      <w:tr w:rsidR="00FF44B1" w:rsidRPr="002A6DDE" w14:paraId="3119E2B2"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30408F" w14:textId="063C8089" w:rsidR="00FF44B1" w:rsidRPr="008177EB" w:rsidRDefault="00FF44B1" w:rsidP="00FF44B1">
            <w:pPr>
              <w:pStyle w:val="ACNormalItalic"/>
              <w:tabs>
                <w:tab w:val="clear" w:pos="1134"/>
                <w:tab w:val="left" w:pos="977"/>
              </w:tabs>
              <w:rPr>
                <w:rFonts w:cs="Arial"/>
              </w:rPr>
            </w:pPr>
            <w:r w:rsidRPr="008177EB">
              <w:rPr>
                <w:rFonts w:cs="Arial"/>
              </w:rPr>
              <w:t>23.3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289D75" w14:textId="74D83245" w:rsidR="00FF44B1" w:rsidRPr="008177EB" w:rsidRDefault="00FF44B1" w:rsidP="00FF44B1">
            <w:pPr>
              <w:pStyle w:val="ACNormalItalic"/>
              <w:tabs>
                <w:tab w:val="left" w:pos="977"/>
              </w:tabs>
              <w:rPr>
                <w:rFonts w:cs="Arial"/>
              </w:rPr>
            </w:pPr>
            <w:r w:rsidRPr="008177EB">
              <w:rPr>
                <w:rFonts w:cs="Arial"/>
              </w:rPr>
              <w:t xml:space="preserve">Support teams, including all support persons and support person vessels, shall comply with the support team regulations as stated [at </w:t>
            </w:r>
            <w:r w:rsidRPr="008177EB">
              <w:rPr>
                <w:rFonts w:cs="Arial"/>
                <w:highlight w:val="yellow"/>
              </w:rPr>
              <w:t>&lt;URL of the manage2sail event website&gt;</w:t>
            </w:r>
            <w:r w:rsidRPr="008177EB">
              <w:rPr>
                <w:rFonts w:cs="Arial"/>
              </w:rPr>
              <w:t xml:space="preserve">] [in </w:t>
            </w:r>
            <w:r w:rsidRPr="008177EB">
              <w:rPr>
                <w:rFonts w:cs="Arial"/>
                <w:highlight w:val="yellow"/>
              </w:rPr>
              <w:t>&lt;Addendum C&gt;</w:t>
            </w:r>
            <w:r w:rsidRPr="008177EB">
              <w:rPr>
                <w:rFonts w:cs="Arial"/>
              </w:rPr>
              <w:t>].</w:t>
            </w:r>
          </w:p>
          <w:p w14:paraId="0F2966C0" w14:textId="50480490" w:rsidR="00FF44B1" w:rsidRPr="008177EB" w:rsidRDefault="00FF44B1" w:rsidP="00FF44B1">
            <w:pPr>
              <w:pStyle w:val="ACnormal-Note-guide-rouge"/>
              <w:tabs>
                <w:tab w:val="left" w:pos="977"/>
              </w:tabs>
              <w:rPr>
                <w:rFonts w:cs="Arial"/>
                <w:sz w:val="18"/>
                <w:lang w:val="en-GB"/>
              </w:rPr>
            </w:pPr>
            <w:r w:rsidRPr="008177EB">
              <w:rPr>
                <w:rFonts w:cs="Arial"/>
                <w:sz w:val="18"/>
                <w:lang w:val="en-GB"/>
              </w:rPr>
              <w:t>Use only, if a support team regulation is provided, e.g. online document or as an Addendum C to 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0824A4" w14:textId="49894D50" w:rsidR="00FF44B1" w:rsidRPr="008177EB" w:rsidRDefault="00FF44B1" w:rsidP="00FF44B1">
            <w:pPr>
              <w:pStyle w:val="ACNormalItalic"/>
              <w:tabs>
                <w:tab w:val="left" w:pos="977"/>
              </w:tabs>
              <w:rPr>
                <w:rFonts w:cs="Arial"/>
                <w:iCs/>
                <w:lang w:val="fr-CH"/>
              </w:rPr>
            </w:pPr>
            <w:r w:rsidRPr="008177EB">
              <w:rPr>
                <w:rFonts w:cs="Arial"/>
                <w:lang w:val="fr-CH"/>
              </w:rPr>
              <w:t xml:space="preserve">Les équipes d'accompagnateurs, y compris tout accompagnateur et les embarcations des </w:t>
            </w:r>
            <w:r w:rsidR="00965DF9" w:rsidRPr="008177EB">
              <w:rPr>
                <w:rFonts w:cs="Arial"/>
                <w:lang w:val="fr-CH"/>
              </w:rPr>
              <w:t xml:space="preserve">personnes chargées de </w:t>
            </w:r>
            <w:r w:rsidR="00623965" w:rsidRPr="008177EB">
              <w:rPr>
                <w:rFonts w:cs="Arial"/>
                <w:lang w:val="fr-CH"/>
              </w:rPr>
              <w:t>l’assistance</w:t>
            </w:r>
            <w:r w:rsidRPr="008177EB">
              <w:rPr>
                <w:rFonts w:cs="Arial"/>
                <w:lang w:val="fr-CH"/>
              </w:rPr>
              <w:t xml:space="preserve">, doivent se conformer aux règlements relatifs aux équipes d'accompagnateurs tels qu'énoncés [sur </w:t>
            </w:r>
            <w:r w:rsidRPr="008177EB">
              <w:rPr>
                <w:rFonts w:cs="Arial"/>
                <w:iCs/>
                <w:highlight w:val="yellow"/>
                <w:lang w:val="fr-CH"/>
              </w:rPr>
              <w:t>&lt;URL manage2sail de l'événement&gt;</w:t>
            </w:r>
            <w:r w:rsidRPr="008177EB">
              <w:rPr>
                <w:rFonts w:cs="Arial"/>
                <w:iCs/>
                <w:lang w:val="fr-CH"/>
              </w:rPr>
              <w:t xml:space="preserve">] [dans </w:t>
            </w:r>
            <w:r w:rsidRPr="008177EB">
              <w:rPr>
                <w:rFonts w:cs="Arial"/>
                <w:iCs/>
                <w:highlight w:val="yellow"/>
                <w:lang w:val="fr-CH"/>
              </w:rPr>
              <w:t>&lt;l'Addendum C&gt;</w:t>
            </w:r>
            <w:r w:rsidRPr="008177EB">
              <w:rPr>
                <w:rFonts w:cs="Arial"/>
                <w:iCs/>
                <w:lang w:val="fr-CH"/>
              </w:rPr>
              <w:t>].</w:t>
            </w:r>
          </w:p>
          <w:p w14:paraId="42577B16" w14:textId="31FB72F1" w:rsidR="00FF44B1" w:rsidRPr="008177EB" w:rsidRDefault="00FF44B1" w:rsidP="00FF44B1">
            <w:pPr>
              <w:pStyle w:val="ACnormal-Note-guide-rouge"/>
              <w:tabs>
                <w:tab w:val="left" w:pos="977"/>
              </w:tabs>
              <w:rPr>
                <w:rFonts w:cs="Arial"/>
                <w:sz w:val="18"/>
              </w:rPr>
            </w:pPr>
            <w:r w:rsidRPr="008177EB">
              <w:rPr>
                <w:rFonts w:cs="Arial"/>
                <w:sz w:val="18"/>
              </w:rPr>
              <w:t>A n'utiliser que si une règle pour l</w:t>
            </w:r>
            <w:r w:rsidR="0087765F" w:rsidRPr="008177EB">
              <w:rPr>
                <w:rFonts w:cs="Arial"/>
                <w:sz w:val="18"/>
              </w:rPr>
              <w:t>’équipe d’accompagnateurs</w:t>
            </w:r>
            <w:r w:rsidRPr="008177EB">
              <w:rPr>
                <w:rFonts w:cs="Arial"/>
                <w:sz w:val="18"/>
              </w:rPr>
              <w:t xml:space="preserve"> est établie. (p. ex. document online ou un Addendum C aux IC).</w:t>
            </w:r>
          </w:p>
        </w:tc>
      </w:tr>
      <w:tr w:rsidR="00FF44B1" w:rsidRPr="002A6DDE" w14:paraId="37748B75"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72ADC58C" w14:textId="38C0C79A" w:rsidR="00FF44B1" w:rsidRPr="008177EB" w:rsidRDefault="00FF44B1" w:rsidP="00FF44B1">
            <w:pPr>
              <w:pStyle w:val="ACnormaltitre-d-article"/>
              <w:tabs>
                <w:tab w:val="clear" w:pos="1134"/>
                <w:tab w:val="left" w:pos="977"/>
              </w:tabs>
              <w:rPr>
                <w:rFonts w:cs="Arial"/>
                <w:szCs w:val="18"/>
              </w:rPr>
            </w:pPr>
            <w:r w:rsidRPr="008177EB">
              <w:rPr>
                <w:rFonts w:cs="Arial"/>
                <w:szCs w:val="18"/>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0F807FA0" w14:textId="77777777" w:rsidR="00FF44B1" w:rsidRPr="008177EB" w:rsidRDefault="00FF44B1" w:rsidP="00FF44B1">
            <w:pPr>
              <w:pStyle w:val="ACnormaltitre-d-article"/>
              <w:tabs>
                <w:tab w:val="left" w:pos="977"/>
              </w:tabs>
              <w:rPr>
                <w:rFonts w:cs="Arial"/>
                <w:szCs w:val="18"/>
              </w:rPr>
            </w:pPr>
            <w:r w:rsidRPr="008177EB">
              <w:rPr>
                <w:rFonts w:cs="Arial"/>
                <w:szCs w:val="18"/>
              </w:rPr>
              <w:t xml:space="preserve">Trash </w:t>
            </w:r>
            <w:r w:rsidRPr="008177EB">
              <w:rPr>
                <w:rFonts w:cs="Arial"/>
                <w:szCs w:val="18"/>
                <w:lang w:val="en-GB"/>
              </w:rPr>
              <w:t>Disposal</w:t>
            </w:r>
          </w:p>
        </w:tc>
        <w:tc>
          <w:tcPr>
            <w:tcW w:w="4820"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3" w:type="dxa"/>
            </w:tcMar>
          </w:tcPr>
          <w:p w14:paraId="4FACE907" w14:textId="77777777" w:rsidR="00FF44B1" w:rsidRPr="008177EB" w:rsidRDefault="00FF44B1" w:rsidP="00FF44B1">
            <w:pPr>
              <w:pStyle w:val="ACnormaltitre-d-article"/>
              <w:tabs>
                <w:tab w:val="left" w:pos="977"/>
              </w:tabs>
              <w:rPr>
                <w:rFonts w:cs="Arial"/>
                <w:szCs w:val="18"/>
                <w:lang w:val="fr-CH"/>
              </w:rPr>
            </w:pPr>
            <w:r w:rsidRPr="008177EB">
              <w:rPr>
                <w:rFonts w:cs="Arial"/>
                <w:szCs w:val="18"/>
                <w:lang w:val="fr-CH"/>
              </w:rPr>
              <w:t>Evacuation des détritus</w:t>
            </w:r>
          </w:p>
        </w:tc>
      </w:tr>
      <w:tr w:rsidR="00FF44B1" w:rsidRPr="002A6DDE" w14:paraId="1E6F5F14" w14:textId="77777777" w:rsidTr="008177EB">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D61C8F" w:rsidR="00FF44B1" w:rsidRPr="008177EB" w:rsidRDefault="00FF44B1" w:rsidP="00FF44B1">
            <w:pPr>
              <w:pStyle w:val="ACNormal"/>
              <w:tabs>
                <w:tab w:val="clear" w:pos="1134"/>
                <w:tab w:val="left" w:pos="977"/>
              </w:tabs>
              <w:rPr>
                <w:rFonts w:cs="Arial"/>
              </w:rPr>
            </w:pPr>
            <w:r w:rsidRPr="008177EB">
              <w:rPr>
                <w:rFonts w:cs="Arial"/>
              </w:rPr>
              <w:t>24.1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63E23D4C" w:rsidR="00FF44B1" w:rsidRPr="008177EB" w:rsidRDefault="00FF44B1" w:rsidP="00FF44B1">
            <w:pPr>
              <w:pStyle w:val="ACNormal"/>
              <w:tabs>
                <w:tab w:val="left" w:pos="977"/>
              </w:tabs>
              <w:rPr>
                <w:rFonts w:cs="Arial"/>
                <w:lang w:val="en-GB"/>
              </w:rPr>
            </w:pPr>
            <w:r w:rsidRPr="008177EB">
              <w:rPr>
                <w:rFonts w:cs="Arial"/>
                <w:lang w:val="en-GB"/>
              </w:rPr>
              <w:t>Trash</w:t>
            </w:r>
            <w:r w:rsidRPr="008177EB">
              <w:rPr>
                <w:rFonts w:cs="Arial"/>
                <w:lang w:val="en-US"/>
              </w:rPr>
              <w:t xml:space="preserve"> may be placed aboard official or support person</w:t>
            </w:r>
            <w:r w:rsidRPr="008177EB" w:rsidDel="000D0BC5">
              <w:rPr>
                <w:rFonts w:cs="Arial"/>
                <w:lang w:val="en-US"/>
              </w:rPr>
              <w:t xml:space="preserve"> </w:t>
            </w:r>
            <w:r w:rsidRPr="008177EB">
              <w:rPr>
                <w:rFonts w:cs="Arial"/>
                <w:lang w:val="en-US"/>
              </w:rPr>
              <w:t>vessels [or ashore in the trash containers].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6AD4B7" w14:textId="16756105" w:rsidR="00FF44B1" w:rsidRPr="008177EB" w:rsidRDefault="00FF44B1" w:rsidP="00FF44B1">
            <w:pPr>
              <w:pStyle w:val="ACNormal"/>
              <w:tabs>
                <w:tab w:val="left" w:pos="977"/>
              </w:tabs>
              <w:rPr>
                <w:rFonts w:cs="Arial"/>
              </w:rPr>
            </w:pPr>
            <w:r w:rsidRPr="008177EB">
              <w:rPr>
                <w:rFonts w:cs="Arial"/>
              </w:rPr>
              <w:t xml:space="preserve">Les détritus peuvent être placés à bord des embarcations des officiels ou des </w:t>
            </w:r>
            <w:r w:rsidR="0087765F" w:rsidRPr="008177EB">
              <w:rPr>
                <w:rFonts w:cs="Arial"/>
              </w:rPr>
              <w:t xml:space="preserve">personnes chargées de l’assistance </w:t>
            </w:r>
            <w:r w:rsidRPr="008177EB">
              <w:rPr>
                <w:rFonts w:cs="Arial"/>
              </w:rPr>
              <w:t>[ou, à terre dans les conteneurs destinés à cet effet].</w:t>
            </w:r>
          </w:p>
        </w:tc>
      </w:tr>
    </w:tbl>
    <w:p w14:paraId="117BE2C9" w14:textId="77777777" w:rsidR="00FF6875" w:rsidRPr="002A6DDE" w:rsidRDefault="00FF6875" w:rsidP="00FF6875">
      <w:pPr>
        <w:rPr>
          <w:rFonts w:cs="Arial"/>
          <w:lang w:val="fr-CH"/>
        </w:rPr>
      </w:pPr>
    </w:p>
    <w:p w14:paraId="58B7FE8D" w14:textId="77777777" w:rsidR="00FF6875" w:rsidRPr="002A6DDE" w:rsidRDefault="00FF6875" w:rsidP="00FF6875">
      <w:pPr>
        <w:rPr>
          <w:rFonts w:cs="Arial"/>
          <w:lang w:val="fr-CH"/>
        </w:rPr>
      </w:pPr>
    </w:p>
    <w:p w14:paraId="33358ABF" w14:textId="77777777" w:rsidR="009A685E" w:rsidRPr="002A6DDE" w:rsidRDefault="009A685E">
      <w:pPr>
        <w:widowControl/>
        <w:suppressAutoHyphens w:val="0"/>
        <w:autoSpaceDN/>
        <w:spacing w:after="160" w:line="259" w:lineRule="auto"/>
        <w:textAlignment w:val="auto"/>
        <w:rPr>
          <w:rFonts w:eastAsiaTheme="minorEastAsia" w:cs="Arial"/>
          <w:b/>
          <w:sz w:val="28"/>
          <w:szCs w:val="32"/>
          <w:lang w:val="fr-CH"/>
        </w:rPr>
      </w:pPr>
      <w:r w:rsidRPr="002A6DDE">
        <w:rPr>
          <w:rFonts w:cs="Arial"/>
          <w:lang w:val="fr-CH"/>
        </w:rPr>
        <w:br w:type="page"/>
      </w:r>
    </w:p>
    <w:p w14:paraId="45F8B543" w14:textId="57645BF2" w:rsidR="00FF6875" w:rsidRPr="002A6DDE" w:rsidRDefault="00CB237D" w:rsidP="00FF6875">
      <w:pPr>
        <w:pStyle w:val="ACTitle-1Addendum"/>
        <w:rPr>
          <w:rFonts w:cs="Arial"/>
          <w:lang w:val="en-GB"/>
        </w:rPr>
      </w:pPr>
      <w:r w:rsidRPr="002A6DDE">
        <w:rPr>
          <w:rFonts w:cs="Arial"/>
          <w:lang w:val="en-GB"/>
        </w:rPr>
        <w:t>A</w:t>
      </w:r>
      <w:r w:rsidR="003135E4" w:rsidRPr="002A6DDE">
        <w:rPr>
          <w:rFonts w:cs="Arial"/>
          <w:lang w:val="en-GB"/>
        </w:rPr>
        <w:t>ddendum</w:t>
      </w:r>
      <w:r w:rsidR="00FF6875" w:rsidRPr="002A6DDE">
        <w:rPr>
          <w:rFonts w:cs="Arial"/>
          <w:lang w:val="en-GB"/>
        </w:rPr>
        <w:t xml:space="preserve"> </w:t>
      </w:r>
      <w:r w:rsidR="009A685E" w:rsidRPr="002A6DDE">
        <w:rPr>
          <w:rFonts w:cs="Arial"/>
          <w:lang w:val="en-GB"/>
        </w:rPr>
        <w:t>A</w:t>
      </w:r>
    </w:p>
    <w:p w14:paraId="714EA27B" w14:textId="45AC15CC" w:rsidR="00FF6875" w:rsidRPr="002A6DDE" w:rsidRDefault="00FF6875" w:rsidP="00FF6875">
      <w:pPr>
        <w:pStyle w:val="ACTitle-2Addendum"/>
        <w:rPr>
          <w:rFonts w:cs="Arial"/>
          <w:lang w:val="en-GB"/>
        </w:rPr>
      </w:pPr>
      <w:r w:rsidRPr="002A6DDE">
        <w:rPr>
          <w:rFonts w:cs="Arial"/>
          <w:lang w:val="en-GB"/>
        </w:rPr>
        <w:t>Course</w:t>
      </w:r>
      <w:r w:rsidR="00207DCD" w:rsidRPr="002A6DDE">
        <w:rPr>
          <w:rFonts w:cs="Arial"/>
          <w:lang w:val="en-GB"/>
        </w:rPr>
        <w:t>[</w:t>
      </w:r>
      <w:r w:rsidR="006F5CDA" w:rsidRPr="002A6DDE">
        <w:rPr>
          <w:rFonts w:cs="Arial"/>
          <w:lang w:val="en-GB"/>
        </w:rPr>
        <w:t>s</w:t>
      </w:r>
      <w:r w:rsidR="00207DCD" w:rsidRPr="002A6DDE">
        <w:rPr>
          <w:rFonts w:cs="Arial"/>
          <w:lang w:val="en-GB"/>
        </w:rPr>
        <w:t>]</w:t>
      </w:r>
      <w:r w:rsidRPr="002A6DDE">
        <w:rPr>
          <w:rFonts w:cs="Arial"/>
          <w:lang w:val="en-GB"/>
        </w:rPr>
        <w:t xml:space="preserve"> to be sailed / Parcours à effectuer :</w:t>
      </w:r>
    </w:p>
    <w:p w14:paraId="0B28A933" w14:textId="77777777" w:rsidR="003A2784" w:rsidRDefault="00F45ED3" w:rsidP="00690A69">
      <w:pPr>
        <w:pStyle w:val="ACnormal-Note-guide-rouge"/>
        <w:rPr>
          <w:rFonts w:cs="Arial"/>
          <w:sz w:val="18"/>
        </w:rPr>
      </w:pPr>
      <w:r w:rsidRPr="003A2784">
        <w:rPr>
          <w:rFonts w:cs="Arial"/>
          <w:sz w:val="18"/>
          <w:lang w:val="en-GB"/>
        </w:rPr>
        <w:t xml:space="preserve">Choose one or more courses from the standard courses below and delete the courses you don’t need. </w:t>
      </w:r>
      <w:r w:rsidRPr="003A2784">
        <w:rPr>
          <w:rFonts w:cs="Arial"/>
          <w:sz w:val="18"/>
        </w:rPr>
        <w:t xml:space="preserve">You can change the size </w:t>
      </w:r>
    </w:p>
    <w:p w14:paraId="28878CF5" w14:textId="56EE7B36" w:rsidR="003A2784" w:rsidRPr="003A2784" w:rsidRDefault="00F45ED3" w:rsidP="00690A69">
      <w:pPr>
        <w:pStyle w:val="ACnormal-Note-guide-rouge"/>
        <w:rPr>
          <w:rFonts w:cs="Arial"/>
          <w:sz w:val="18"/>
        </w:rPr>
      </w:pPr>
      <w:r w:rsidRPr="003A2784">
        <w:rPr>
          <w:rFonts w:cs="Arial"/>
          <w:sz w:val="18"/>
        </w:rPr>
        <w:t>of the diagrams</w:t>
      </w:r>
      <w:r w:rsidR="003A2784">
        <w:rPr>
          <w:rFonts w:cs="Arial"/>
          <w:sz w:val="18"/>
        </w:rPr>
        <w:t xml:space="preserve">. </w:t>
      </w:r>
      <w:r w:rsidRPr="003A2784">
        <w:rPr>
          <w:rFonts w:cs="Arial"/>
          <w:sz w:val="18"/>
        </w:rPr>
        <w:t>Don't forget to update SI 9</w:t>
      </w:r>
      <w:r w:rsidR="003A2784">
        <w:rPr>
          <w:rFonts w:cs="Arial"/>
          <w:sz w:val="18"/>
        </w:rPr>
        <w:t xml:space="preserve"> </w:t>
      </w:r>
      <w:r w:rsidR="00AB3984" w:rsidRPr="003A2784">
        <w:rPr>
          <w:rFonts w:cs="Arial"/>
          <w:sz w:val="18"/>
        </w:rPr>
        <w:t>and 1</w:t>
      </w:r>
      <w:r w:rsidR="003A2784">
        <w:rPr>
          <w:rFonts w:cs="Arial"/>
          <w:sz w:val="18"/>
        </w:rPr>
        <w:t>0</w:t>
      </w:r>
      <w:r w:rsidR="00AB3984" w:rsidRPr="003A2784">
        <w:rPr>
          <w:rFonts w:cs="Arial"/>
          <w:sz w:val="18"/>
        </w:rPr>
        <w:t xml:space="preserve"> accordingly</w:t>
      </w:r>
      <w:r w:rsidR="003A2784" w:rsidRPr="003A2784">
        <w:rPr>
          <w:rFonts w:cs="Arial"/>
          <w:sz w:val="18"/>
        </w:rPr>
        <w:t>.</w:t>
      </w:r>
    </w:p>
    <w:p w14:paraId="2DF327B0" w14:textId="77777777" w:rsidR="003A2784" w:rsidRPr="003A2784" w:rsidRDefault="003A2784" w:rsidP="00690A69">
      <w:pPr>
        <w:pStyle w:val="ACnormal-Note-guide-rouge"/>
        <w:rPr>
          <w:rFonts w:cs="Arial"/>
          <w:sz w:val="18"/>
        </w:rPr>
      </w:pPr>
    </w:p>
    <w:p w14:paraId="70BC2C09" w14:textId="790F500F" w:rsidR="00FF6875" w:rsidRPr="003A2784" w:rsidRDefault="005C780D" w:rsidP="00690A69">
      <w:pPr>
        <w:pStyle w:val="ACnormal-Note-guide-rouge"/>
        <w:rPr>
          <w:rFonts w:cs="Arial"/>
          <w:sz w:val="18"/>
        </w:rPr>
      </w:pPr>
      <w:r w:rsidRPr="005C780D">
        <w:rPr>
          <w:rFonts w:cs="Arial"/>
          <w:sz w:val="18"/>
          <w:lang w:val="de-DE"/>
        </w:rPr>
        <w:t>Choisissez un ou plusieurs des parcours standard ci-dessous et copiez-les ici. Vous pouvez modifier la taille des diagrammes. N'oubliez pas de mettre à jour IC 9</w:t>
      </w:r>
      <w:r w:rsidR="003A2784">
        <w:rPr>
          <w:rFonts w:cs="Arial"/>
          <w:sz w:val="18"/>
        </w:rPr>
        <w:t xml:space="preserve"> et 10.</w:t>
      </w:r>
    </w:p>
    <w:p w14:paraId="50E7A1F0" w14:textId="77777777" w:rsidR="003A2784" w:rsidRPr="007A3D1C" w:rsidRDefault="003A2784" w:rsidP="003A2784">
      <w:pPr>
        <w:rPr>
          <w:rFonts w:cs="Arial"/>
          <w:lang w:val="de-CH"/>
        </w:rPr>
      </w:pPr>
    </w:p>
    <w:p w14:paraId="613C610E" w14:textId="77777777" w:rsidR="003A2784" w:rsidRPr="007A3D1C" w:rsidRDefault="003A2784" w:rsidP="003A2784">
      <w:pPr>
        <w:rPr>
          <w:rFonts w:cs="Arial"/>
          <w:lang w:val="de-CH"/>
        </w:rPr>
      </w:pPr>
    </w:p>
    <w:p w14:paraId="6464535D" w14:textId="0E32D7BB" w:rsidR="003A2784" w:rsidRPr="0015259B" w:rsidRDefault="003A2784" w:rsidP="003A2784">
      <w:pPr>
        <w:tabs>
          <w:tab w:val="center" w:pos="5103"/>
          <w:tab w:val="center" w:pos="8505"/>
        </w:tabs>
        <w:rPr>
          <w:i/>
          <w:iCs/>
        </w:rPr>
      </w:pPr>
      <w:r w:rsidRPr="0015259B">
        <w:rPr>
          <w:rFonts w:cs="Arial"/>
          <w:i/>
          <w:iCs/>
        </w:rPr>
        <w:tab/>
      </w:r>
      <w:hyperlink r:id="rId22" w:history="1">
        <w:r w:rsidRPr="0015259B">
          <w:rPr>
            <w:rStyle w:val="Hyperlink"/>
            <w:rFonts w:cs="Arial"/>
            <w:i/>
            <w:iCs/>
          </w:rPr>
          <w:t xml:space="preserve">Link to the course diagrams / </w:t>
        </w:r>
        <w:r w:rsidR="005C780D" w:rsidRPr="0015259B">
          <w:rPr>
            <w:rStyle w:val="Hyperlink"/>
            <w:rFonts w:cs="Arial"/>
            <w:i/>
            <w:iCs/>
          </w:rPr>
          <w:t>Lien vers les diagrammes de parcours</w:t>
        </w:r>
      </w:hyperlink>
    </w:p>
    <w:p w14:paraId="1E061AAB" w14:textId="77777777" w:rsidR="00D47883" w:rsidRDefault="00D47883" w:rsidP="003A2784">
      <w:pPr>
        <w:tabs>
          <w:tab w:val="center" w:pos="5103"/>
          <w:tab w:val="center" w:pos="8505"/>
        </w:tabs>
      </w:pPr>
    </w:p>
    <w:p w14:paraId="26BC7DF3" w14:textId="77777777" w:rsidR="00D47883" w:rsidRDefault="00D47883" w:rsidP="003A2784">
      <w:pPr>
        <w:tabs>
          <w:tab w:val="center" w:pos="5103"/>
          <w:tab w:val="center" w:pos="8505"/>
        </w:tabs>
      </w:pPr>
    </w:p>
    <w:p w14:paraId="1CC15E56" w14:textId="77777777" w:rsidR="00D47883" w:rsidRPr="007A3D1C" w:rsidRDefault="00D47883" w:rsidP="003A2784">
      <w:pPr>
        <w:tabs>
          <w:tab w:val="center" w:pos="5103"/>
          <w:tab w:val="center" w:pos="8505"/>
        </w:tabs>
        <w:rPr>
          <w:rFonts w:cs="Arial"/>
        </w:rPr>
      </w:pPr>
    </w:p>
    <w:p w14:paraId="07B91EDF" w14:textId="1CC5930E" w:rsidR="00185177" w:rsidRPr="002A6DDE" w:rsidRDefault="00185177" w:rsidP="007D3C6B">
      <w:pPr>
        <w:tabs>
          <w:tab w:val="center" w:pos="5103"/>
          <w:tab w:val="center" w:pos="8505"/>
        </w:tabs>
        <w:rPr>
          <w:rFonts w:cs="Arial"/>
          <w:noProof/>
        </w:rPr>
      </w:pPr>
      <w:r w:rsidRPr="002A6DDE">
        <w:rPr>
          <w:rFonts w:cs="Arial"/>
          <w:noProof/>
        </w:rPr>
        <w:br w:type="page"/>
      </w:r>
    </w:p>
    <w:p w14:paraId="7F48E28D" w14:textId="595AD246" w:rsidR="005C6481" w:rsidRPr="002A6DDE" w:rsidRDefault="005C6481" w:rsidP="005C6481">
      <w:pPr>
        <w:pStyle w:val="ACTitle-1Addendum"/>
        <w:jc w:val="center"/>
        <w:rPr>
          <w:rFonts w:cs="Arial"/>
          <w:szCs w:val="28"/>
          <w:lang w:val="en-NZ"/>
        </w:rPr>
      </w:pPr>
      <w:r w:rsidRPr="002A6DDE">
        <w:rPr>
          <w:rFonts w:cs="Arial"/>
          <w:lang w:val="en-GB"/>
        </w:rPr>
        <w:t xml:space="preserve">Addendum </w:t>
      </w:r>
      <w:r w:rsidR="004B5D68" w:rsidRPr="002A6DDE">
        <w:rPr>
          <w:rFonts w:cs="Arial"/>
          <w:lang w:val="en-GB"/>
        </w:rPr>
        <w:t>B</w:t>
      </w:r>
      <w:r w:rsidRPr="002A6DDE">
        <w:rPr>
          <w:rFonts w:cs="Arial"/>
          <w:lang w:val="en-GB"/>
        </w:rPr>
        <w:t xml:space="preserve"> - </w:t>
      </w:r>
      <w:bookmarkStart w:id="2" w:name="_Hlk81348242"/>
      <w:r w:rsidRPr="002A6DDE">
        <w:rPr>
          <w:rFonts w:cs="Arial"/>
          <w:szCs w:val="28"/>
          <w:lang w:val="en-NZ"/>
        </w:rPr>
        <w:t>Qualifying and Final Series</w:t>
      </w:r>
      <w:bookmarkEnd w:id="2"/>
    </w:p>
    <w:p w14:paraId="66767F95" w14:textId="77777777" w:rsidR="005C6481" w:rsidRPr="00404B42" w:rsidRDefault="005C6481" w:rsidP="005C6481">
      <w:pPr>
        <w:tabs>
          <w:tab w:val="center" w:pos="5103"/>
          <w:tab w:val="center" w:pos="8505"/>
        </w:tabs>
        <w:rPr>
          <w:rFonts w:eastAsiaTheme="minorEastAsia" w:cs="Arial"/>
          <w:bCs/>
          <w:sz w:val="18"/>
          <w:szCs w:val="18"/>
          <w:lang w:val="en-GB"/>
        </w:rPr>
      </w:pPr>
      <w:r w:rsidRPr="00404B42">
        <w:rPr>
          <w:rFonts w:eastAsiaTheme="minorEastAsia" w:cs="Arial"/>
          <w:bCs/>
          <w:sz w:val="18"/>
          <w:szCs w:val="18"/>
          <w:lang w:val="en-GB"/>
        </w:rPr>
        <w:t>This addendum applies when boats are divided into fleets to sail a qualifying series and a final series</w:t>
      </w:r>
    </w:p>
    <w:p w14:paraId="6B095B15" w14:textId="77777777" w:rsidR="005C6481" w:rsidRPr="00404B42" w:rsidRDefault="005C6481" w:rsidP="005C6481">
      <w:pPr>
        <w:tabs>
          <w:tab w:val="center" w:pos="5103"/>
          <w:tab w:val="center" w:pos="8505"/>
        </w:tabs>
        <w:rPr>
          <w:rFonts w:cs="Arial"/>
          <w:sz w:val="18"/>
          <w:szCs w:val="18"/>
          <w:lang w:val="en-GB"/>
        </w:rPr>
      </w:pPr>
    </w:p>
    <w:tbl>
      <w:tblPr>
        <w:tblW w:w="10211" w:type="dxa"/>
        <w:tblInd w:w="-5"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9548"/>
      </w:tblGrid>
      <w:tr w:rsidR="005C6481" w:rsidRPr="00404B42" w14:paraId="4E46BBB0"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81A4E" w14:textId="3017ABA6" w:rsidR="005C6481" w:rsidRPr="00404B42" w:rsidRDefault="00562A26" w:rsidP="00815E7A">
            <w:pPr>
              <w:pStyle w:val="ACnormaltitre-d-article"/>
              <w:rPr>
                <w:rFonts w:cs="Arial"/>
                <w:szCs w:val="18"/>
                <w:lang w:val="en-GB"/>
              </w:rPr>
            </w:pPr>
            <w:r w:rsidRPr="00404B42">
              <w:rPr>
                <w:rFonts w:cs="Arial"/>
                <w:szCs w:val="18"/>
                <w:lang w:val="en-GB"/>
              </w:rPr>
              <w:t>B</w:t>
            </w:r>
            <w:r w:rsidR="005C6481" w:rsidRPr="00404B42">
              <w:rPr>
                <w:rFonts w:cs="Arial"/>
                <w:szCs w:val="18"/>
                <w:lang w:val="en-GB"/>
              </w:rPr>
              <w:t>1</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160EE9" w14:textId="77777777" w:rsidR="005C6481" w:rsidRPr="00404B42" w:rsidRDefault="005C6481" w:rsidP="00815E7A">
            <w:pPr>
              <w:pStyle w:val="ACnormaltitre-d-article"/>
              <w:rPr>
                <w:rFonts w:cs="Arial"/>
                <w:szCs w:val="18"/>
                <w:lang w:val="en-GB"/>
              </w:rPr>
            </w:pPr>
            <w:r w:rsidRPr="00404B42">
              <w:rPr>
                <w:rFonts w:cs="Arial"/>
                <w:szCs w:val="18"/>
                <w:lang w:val="en-GB"/>
              </w:rPr>
              <w:t>Fleet assignment</w:t>
            </w:r>
          </w:p>
        </w:tc>
      </w:tr>
      <w:tr w:rsidR="005C6481" w:rsidRPr="00404B42" w14:paraId="50EF9CAF"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9B2DE0" w14:textId="1720C6F0" w:rsidR="005C6481" w:rsidRPr="00404B42" w:rsidRDefault="00562A26" w:rsidP="00815E7A">
            <w:pPr>
              <w:pStyle w:val="ACNormal"/>
              <w:rPr>
                <w:rFonts w:cs="Arial"/>
                <w:lang w:val="en-GB"/>
              </w:rPr>
            </w:pPr>
            <w:r w:rsidRPr="00404B42">
              <w:rPr>
                <w:rFonts w:cs="Arial"/>
                <w:lang w:val="en-GB"/>
              </w:rPr>
              <w:t>B1</w:t>
            </w:r>
            <w:r w:rsidR="005C6481" w:rsidRPr="00404B42">
              <w:rPr>
                <w:rFonts w:cs="Arial"/>
                <w:lang w:val="en-GB"/>
              </w:rPr>
              <w:t>.1</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3BA32B" w14:textId="6E803F8F" w:rsidR="005C6481" w:rsidRPr="00404B42" w:rsidRDefault="005C6481" w:rsidP="00815E7A">
            <w:pPr>
              <w:pStyle w:val="ACNormal"/>
              <w:rPr>
                <w:rFonts w:cs="Arial"/>
                <w:lang w:val="en-GB"/>
              </w:rPr>
            </w:pPr>
            <w:r w:rsidRPr="00404B42">
              <w:rPr>
                <w:rFonts w:cs="Arial"/>
                <w:lang w:val="en-GB"/>
              </w:rPr>
              <w:t xml:space="preserve">The fleet will be split into </w:t>
            </w:r>
            <w:r w:rsidR="00EC4426" w:rsidRPr="00404B42">
              <w:rPr>
                <w:rFonts w:cs="Arial"/>
                <w:highlight w:val="yellow"/>
                <w:lang w:val="en-GB"/>
              </w:rPr>
              <w:t>&lt;</w:t>
            </w:r>
            <w:r w:rsidRPr="00404B42">
              <w:rPr>
                <w:rFonts w:cs="Arial"/>
                <w:highlight w:val="yellow"/>
                <w:lang w:val="en-GB"/>
              </w:rPr>
              <w:t>two</w:t>
            </w:r>
            <w:r w:rsidR="00EC4426" w:rsidRPr="00404B42">
              <w:rPr>
                <w:rFonts w:cs="Arial"/>
                <w:highlight w:val="yellow"/>
                <w:lang w:val="en-GB"/>
              </w:rPr>
              <w:t>&gt;</w:t>
            </w:r>
            <w:r w:rsidRPr="00404B42">
              <w:rPr>
                <w:rFonts w:cs="Arial"/>
                <w:lang w:val="en-GB"/>
              </w:rPr>
              <w:t xml:space="preserve"> groups of approximately equal numbers of boats (± 1 boat). </w:t>
            </w:r>
          </w:p>
        </w:tc>
      </w:tr>
      <w:tr w:rsidR="005C6481" w:rsidRPr="00404B42" w14:paraId="08A508C4"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5ACD5A" w14:textId="5F7CB18A" w:rsidR="005C6481" w:rsidRPr="00404B42" w:rsidRDefault="00562A26" w:rsidP="00815E7A">
            <w:pPr>
              <w:pStyle w:val="ACNormal"/>
              <w:rPr>
                <w:rFonts w:cs="Arial"/>
                <w:lang w:val="en-GB"/>
              </w:rPr>
            </w:pPr>
            <w:r w:rsidRPr="00404B42">
              <w:rPr>
                <w:rFonts w:cs="Arial"/>
                <w:lang w:val="en-GB"/>
              </w:rPr>
              <w:t>B1</w:t>
            </w:r>
            <w:r w:rsidR="005C6481" w:rsidRPr="00404B42">
              <w:rPr>
                <w:rFonts w:cs="Arial"/>
                <w:lang w:val="en-GB"/>
              </w:rPr>
              <w:t>.2</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84BF21" w14:textId="77777777" w:rsidR="005C6481" w:rsidRPr="00404B42" w:rsidRDefault="005C6481" w:rsidP="00815E7A">
            <w:pPr>
              <w:pStyle w:val="ACNormal"/>
              <w:rPr>
                <w:rFonts w:cs="Arial"/>
                <w:lang w:val="en-GB"/>
              </w:rPr>
            </w:pPr>
            <w:r w:rsidRPr="00404B42">
              <w:rPr>
                <w:rFonts w:cs="Arial"/>
                <w:lang w:val="en-GB"/>
              </w:rPr>
              <w:t>Initial assignments will be made by a seeding committee appointed by the organizing authority and will be posted by 20:00 on the last day of registration.</w:t>
            </w:r>
          </w:p>
        </w:tc>
      </w:tr>
      <w:tr w:rsidR="005C6481" w:rsidRPr="00404B42" w14:paraId="0B499EBD"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4E0E63" w14:textId="4DB3D87E" w:rsidR="005C6481" w:rsidRPr="00404B42" w:rsidRDefault="00BE2A23" w:rsidP="00815E7A">
            <w:pPr>
              <w:pStyle w:val="ACnormaltitre-d-article"/>
              <w:rPr>
                <w:rFonts w:cs="Arial"/>
                <w:szCs w:val="18"/>
              </w:rPr>
            </w:pPr>
            <w:r w:rsidRPr="00404B42">
              <w:rPr>
                <w:rFonts w:cs="Arial"/>
                <w:szCs w:val="18"/>
              </w:rPr>
              <w:t>B</w:t>
            </w:r>
            <w:r w:rsidR="005C6481" w:rsidRPr="00404B42">
              <w:rPr>
                <w:rFonts w:cs="Arial"/>
                <w:szCs w:val="18"/>
              </w:rPr>
              <w:t>2</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AB4DF" w14:textId="77777777" w:rsidR="005C6481" w:rsidRPr="00404B42" w:rsidRDefault="005C6481" w:rsidP="00815E7A">
            <w:pPr>
              <w:pStyle w:val="ACnormaltitre-d-article"/>
              <w:rPr>
                <w:rFonts w:cs="Arial"/>
                <w:szCs w:val="18"/>
                <w:lang w:val="en-GB"/>
              </w:rPr>
            </w:pPr>
            <w:r w:rsidRPr="00404B42">
              <w:rPr>
                <w:rFonts w:cs="Arial"/>
                <w:szCs w:val="18"/>
                <w:lang w:val="en-GB"/>
              </w:rPr>
              <w:t>Qualifying series (Days 1 to 3)</w:t>
            </w:r>
          </w:p>
        </w:tc>
      </w:tr>
      <w:tr w:rsidR="005C6481" w:rsidRPr="00404B42" w14:paraId="40F78C7C"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B7654" w14:textId="0785400E" w:rsidR="005C6481" w:rsidRPr="00404B42" w:rsidRDefault="00BE2A23" w:rsidP="00815E7A">
            <w:pPr>
              <w:pStyle w:val="ACNormal"/>
              <w:rPr>
                <w:rFonts w:cs="Arial"/>
                <w:lang w:val="en-GB"/>
              </w:rPr>
            </w:pPr>
            <w:r w:rsidRPr="00404B42">
              <w:rPr>
                <w:rFonts w:cs="Arial"/>
              </w:rPr>
              <w:t>B</w:t>
            </w:r>
            <w:r w:rsidR="005C6481" w:rsidRPr="00404B42">
              <w:rPr>
                <w:rFonts w:cs="Arial"/>
              </w:rPr>
              <w:t>2.1</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D73ACD" w14:textId="77777777" w:rsidR="005C6481" w:rsidRPr="00404B42" w:rsidRDefault="005C6481" w:rsidP="00815E7A">
            <w:pPr>
              <w:pStyle w:val="ACNormal"/>
              <w:rPr>
                <w:rFonts w:cs="Arial"/>
                <w:lang w:val="en-GB"/>
              </w:rPr>
            </w:pPr>
            <w:r w:rsidRPr="00404B42">
              <w:rPr>
                <w:rFonts w:cs="Arial"/>
                <w:lang w:val="en-GB"/>
              </w:rPr>
              <w:t>The Qualifying Series is scheduled on 3 days</w:t>
            </w:r>
          </w:p>
        </w:tc>
      </w:tr>
      <w:tr w:rsidR="005C6481" w:rsidRPr="00404B42" w14:paraId="288650C2"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D54BDB" w14:textId="1DF70A3E" w:rsidR="005C6481" w:rsidRPr="00404B42" w:rsidRDefault="00BE2A23" w:rsidP="00815E7A">
            <w:pPr>
              <w:pStyle w:val="ACNormal"/>
              <w:rPr>
                <w:rFonts w:cs="Arial"/>
              </w:rPr>
            </w:pPr>
            <w:r w:rsidRPr="00404B42">
              <w:rPr>
                <w:rFonts w:cs="Arial"/>
              </w:rPr>
              <w:t>B</w:t>
            </w:r>
            <w:r w:rsidR="005C6481" w:rsidRPr="00404B42">
              <w:rPr>
                <w:rFonts w:cs="Arial"/>
              </w:rPr>
              <w:t>2.2</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C1674" w14:textId="5BE54F82" w:rsidR="005C6481" w:rsidRPr="00404B42" w:rsidRDefault="005C6481" w:rsidP="00815E7A">
            <w:pPr>
              <w:pStyle w:val="ACNormal"/>
              <w:rPr>
                <w:rFonts w:cs="Arial"/>
                <w:lang w:val="en-GB"/>
              </w:rPr>
            </w:pPr>
            <w:r w:rsidRPr="00404B42">
              <w:rPr>
                <w:rFonts w:cs="Arial"/>
                <w:lang w:val="en-GB"/>
              </w:rPr>
              <w:t xml:space="preserve">The Qualifying Series will consist of a minimum of 6 races and a maximum of </w:t>
            </w:r>
            <w:r w:rsidR="00154471" w:rsidRPr="00404B42">
              <w:rPr>
                <w:rFonts w:cs="Arial"/>
                <w:lang w:val="en-GB"/>
              </w:rPr>
              <w:t>9</w:t>
            </w:r>
            <w:r w:rsidRPr="00404B42">
              <w:rPr>
                <w:rFonts w:cs="Arial"/>
                <w:lang w:val="en-GB"/>
              </w:rPr>
              <w:t xml:space="preserve"> races.</w:t>
            </w:r>
          </w:p>
        </w:tc>
      </w:tr>
      <w:tr w:rsidR="005C6481" w:rsidRPr="00404B42" w14:paraId="7698B324"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D4FC8A" w14:textId="2950A5FF" w:rsidR="005C6481" w:rsidRPr="00404B42" w:rsidRDefault="00BE2A23" w:rsidP="00815E7A">
            <w:pPr>
              <w:pStyle w:val="ACNormal"/>
              <w:rPr>
                <w:rFonts w:cs="Arial"/>
                <w:lang w:val="en-GB"/>
              </w:rPr>
            </w:pPr>
            <w:r w:rsidRPr="00404B42">
              <w:rPr>
                <w:rFonts w:cs="Arial"/>
                <w:lang w:val="en-GB"/>
              </w:rPr>
              <w:t>B</w:t>
            </w:r>
            <w:r w:rsidR="005C6481" w:rsidRPr="00404B42">
              <w:rPr>
                <w:rFonts w:cs="Arial"/>
                <w:lang w:val="en-GB"/>
              </w:rPr>
              <w:t>2.3</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E920B5" w14:textId="77777777" w:rsidR="005C6481" w:rsidRPr="00404B42" w:rsidRDefault="005C6481" w:rsidP="00815E7A">
            <w:pPr>
              <w:pStyle w:val="ACNormal"/>
              <w:rPr>
                <w:rFonts w:cs="Arial"/>
                <w:lang w:val="en-GB"/>
              </w:rPr>
            </w:pPr>
            <w:r w:rsidRPr="00404B42">
              <w:rPr>
                <w:rFonts w:cs="Arial"/>
                <w:lang w:val="en-GB"/>
              </w:rPr>
              <w:t>If 6 races have not been completed by all fleets by the end of day 3, the Qualifying Series will continue.</w:t>
            </w:r>
          </w:p>
        </w:tc>
      </w:tr>
      <w:tr w:rsidR="005C6481" w:rsidRPr="00404B42" w14:paraId="22C53400" w14:textId="77777777" w:rsidTr="00815E7A">
        <w:tc>
          <w:tcPr>
            <w:tcW w:w="663" w:type="dxa"/>
            <w:tcBorders>
              <w:top w:val="single" w:sz="4" w:space="0" w:color="000000"/>
              <w:left w:val="single" w:sz="4" w:space="0" w:color="000000"/>
              <w:bottom w:val="nil"/>
              <w:right w:val="single" w:sz="4" w:space="0" w:color="000000"/>
            </w:tcBorders>
            <w:shd w:val="clear" w:color="auto" w:fill="auto"/>
            <w:tcMar>
              <w:left w:w="103" w:type="dxa"/>
            </w:tcMar>
          </w:tcPr>
          <w:p w14:paraId="5B1D61CA" w14:textId="15FCE754" w:rsidR="005C6481" w:rsidRPr="00404B42" w:rsidRDefault="00BE2A23" w:rsidP="00815E7A">
            <w:pPr>
              <w:pStyle w:val="ACNormal"/>
              <w:rPr>
                <w:rFonts w:cs="Arial"/>
                <w:lang w:val="en-GB"/>
              </w:rPr>
            </w:pPr>
            <w:r w:rsidRPr="00404B42">
              <w:rPr>
                <w:rFonts w:cs="Arial"/>
              </w:rPr>
              <w:t>B</w:t>
            </w:r>
            <w:r w:rsidR="005C6481" w:rsidRPr="00404B42">
              <w:rPr>
                <w:rFonts w:cs="Arial"/>
              </w:rPr>
              <w:t>2.4</w:t>
            </w:r>
          </w:p>
        </w:tc>
        <w:tc>
          <w:tcPr>
            <w:tcW w:w="9548" w:type="dxa"/>
            <w:tcBorders>
              <w:top w:val="single" w:sz="4" w:space="0" w:color="000000"/>
              <w:left w:val="single" w:sz="4" w:space="0" w:color="000000"/>
              <w:bottom w:val="nil"/>
              <w:right w:val="single" w:sz="4" w:space="0" w:color="000000"/>
            </w:tcBorders>
            <w:shd w:val="clear" w:color="auto" w:fill="auto"/>
            <w:tcMar>
              <w:left w:w="103" w:type="dxa"/>
            </w:tcMar>
          </w:tcPr>
          <w:p w14:paraId="113D6A03" w14:textId="77777777" w:rsidR="005C6481" w:rsidRPr="00404B42" w:rsidRDefault="005C6481" w:rsidP="00815E7A">
            <w:pPr>
              <w:pStyle w:val="ACNormal"/>
              <w:rPr>
                <w:rFonts w:cs="Arial"/>
                <w:lang w:val="en-GB"/>
              </w:rPr>
            </w:pPr>
            <w:r w:rsidRPr="00404B42">
              <w:rPr>
                <w:rFonts w:cs="Arial"/>
                <w:lang w:val="en-GB"/>
              </w:rPr>
              <w:t xml:space="preserve">In the qualifying series boats will be reassigned to fleets after each day of racing, except if on the first day only one race is completed. </w:t>
            </w:r>
          </w:p>
          <w:p w14:paraId="7C18B094" w14:textId="77777777" w:rsidR="005C6481" w:rsidRPr="00404B42" w:rsidRDefault="005C6481" w:rsidP="00815E7A">
            <w:pPr>
              <w:pStyle w:val="ACbullet-list"/>
              <w:rPr>
                <w:rFonts w:cs="Arial"/>
                <w:lang w:val="en-GB"/>
              </w:rPr>
            </w:pPr>
            <w:r w:rsidRPr="00404B42">
              <w:rPr>
                <w:rFonts w:cs="Arial"/>
                <w:lang w:val="en-GB"/>
              </w:rPr>
              <w:t xml:space="preserve">If all fleets have completed the same number of races, boats will be reassigned on the basis of their ranks in the series. </w:t>
            </w:r>
          </w:p>
          <w:p w14:paraId="5A3B2682" w14:textId="5CEBC73B" w:rsidR="005C6481" w:rsidRPr="00404B42" w:rsidRDefault="005C6481" w:rsidP="00815E7A">
            <w:pPr>
              <w:pStyle w:val="ACbullet-list"/>
              <w:rPr>
                <w:rFonts w:cs="Arial"/>
                <w:lang w:val="en-GB"/>
              </w:rPr>
            </w:pPr>
            <w:r w:rsidRPr="00404B42">
              <w:rPr>
                <w:rFonts w:cs="Arial"/>
                <w:lang w:val="en-GB"/>
              </w:rPr>
              <w:t xml:space="preserve">If all fleets have not completed the same number of races by the end of a day, </w:t>
            </w:r>
            <w:r w:rsidR="00281296" w:rsidRPr="00404B42">
              <w:rPr>
                <w:rFonts w:cs="Arial"/>
                <w:lang w:val="en-GB"/>
              </w:rPr>
              <w:t xml:space="preserve">and the minimum number of races has not been completed </w:t>
            </w:r>
            <w:r w:rsidRPr="00404B42">
              <w:rPr>
                <w:rFonts w:cs="Arial"/>
                <w:lang w:val="en-GB"/>
              </w:rPr>
              <w:t>the fleets with fewer races will continue racing the following day until all fleets have completed the same number of races. All boats will thereafter race in the new fleets.</w:t>
            </w:r>
          </w:p>
          <w:p w14:paraId="2A413619" w14:textId="77777777" w:rsidR="005C6481" w:rsidRPr="00404B42" w:rsidRDefault="005C6481" w:rsidP="00815E7A">
            <w:pPr>
              <w:pStyle w:val="ACNormal"/>
              <w:rPr>
                <w:rFonts w:cs="Arial"/>
                <w:lang w:val="en-GB"/>
              </w:rPr>
            </w:pPr>
            <w:r w:rsidRPr="00404B42">
              <w:rPr>
                <w:rFonts w:cs="Arial"/>
                <w:lang w:val="en-GB"/>
              </w:rPr>
              <w:t>Reassignments will be made as follows:</w:t>
            </w:r>
          </w:p>
        </w:tc>
      </w:tr>
      <w:tr w:rsidR="005C6481" w:rsidRPr="00404B42" w14:paraId="6AD3764D" w14:textId="77777777" w:rsidTr="00815E7A">
        <w:tc>
          <w:tcPr>
            <w:tcW w:w="663" w:type="dxa"/>
            <w:tcBorders>
              <w:top w:val="nil"/>
              <w:left w:val="single" w:sz="4" w:space="0" w:color="000000"/>
              <w:bottom w:val="nil"/>
              <w:right w:val="single" w:sz="4" w:space="0" w:color="000000"/>
            </w:tcBorders>
            <w:shd w:val="clear" w:color="auto" w:fill="auto"/>
            <w:tcMar>
              <w:left w:w="103" w:type="dxa"/>
            </w:tcMar>
          </w:tcPr>
          <w:p w14:paraId="0268B274" w14:textId="77777777" w:rsidR="005C6481" w:rsidRPr="00404B42" w:rsidRDefault="005C6481" w:rsidP="00815E7A">
            <w:pPr>
              <w:pStyle w:val="ACNormal"/>
              <w:rPr>
                <w:rFonts w:cs="Arial"/>
                <w:lang w:val="en-GB"/>
              </w:rPr>
            </w:pPr>
          </w:p>
        </w:tc>
        <w:tc>
          <w:tcPr>
            <w:tcW w:w="9548" w:type="dxa"/>
            <w:tcBorders>
              <w:top w:val="nil"/>
              <w:left w:val="single" w:sz="4" w:space="0" w:color="000000"/>
              <w:bottom w:val="nil"/>
              <w:right w:val="single" w:sz="4" w:space="0" w:color="000000"/>
            </w:tcBorders>
            <w:shd w:val="clear" w:color="auto" w:fill="auto"/>
            <w:tcMar>
              <w:left w:w="103" w:type="dxa"/>
            </w:tcMar>
          </w:tcPr>
          <w:p w14:paraId="0592C670" w14:textId="77777777" w:rsidR="005C6481" w:rsidRPr="00404B42" w:rsidRDefault="005C6481" w:rsidP="00815E7A">
            <w:pPr>
              <w:pStyle w:val="ACNormal"/>
              <w:rPr>
                <w:rFonts w:cs="Arial"/>
                <w:lang w:val="en-GB"/>
              </w:rPr>
            </w:pPr>
          </w:p>
        </w:tc>
      </w:tr>
      <w:tr w:rsidR="005C6481" w:rsidRPr="00404B42" w14:paraId="28A9B831" w14:textId="77777777" w:rsidTr="00815E7A">
        <w:tc>
          <w:tcPr>
            <w:tcW w:w="663" w:type="dxa"/>
            <w:tcBorders>
              <w:top w:val="nil"/>
              <w:left w:val="single" w:sz="4" w:space="0" w:color="000000"/>
              <w:bottom w:val="nil"/>
              <w:right w:val="single" w:sz="4" w:space="0" w:color="000000"/>
            </w:tcBorders>
            <w:shd w:val="clear" w:color="auto" w:fill="auto"/>
            <w:tcMar>
              <w:left w:w="103" w:type="dxa"/>
            </w:tcMar>
          </w:tcPr>
          <w:p w14:paraId="4D6E60F9" w14:textId="77777777" w:rsidR="005C6481" w:rsidRPr="00404B42" w:rsidRDefault="005C6481" w:rsidP="00815E7A">
            <w:pPr>
              <w:pStyle w:val="ACNormal"/>
              <w:rPr>
                <w:rFonts w:cs="Arial"/>
                <w:lang w:val="en-GB"/>
              </w:rPr>
            </w:pPr>
          </w:p>
        </w:tc>
        <w:tc>
          <w:tcPr>
            <w:tcW w:w="9548" w:type="dxa"/>
            <w:tcBorders>
              <w:top w:val="nil"/>
              <w:left w:val="single" w:sz="4" w:space="0" w:color="000000"/>
              <w:bottom w:val="nil"/>
              <w:right w:val="single" w:sz="4" w:space="0" w:color="000000"/>
            </w:tcBorders>
            <w:shd w:val="clear" w:color="auto" w:fill="auto"/>
            <w:tcMar>
              <w:left w:w="103" w:type="dxa"/>
            </w:tcMar>
          </w:tcPr>
          <w:tbl>
            <w:tblPr>
              <w:tblW w:w="2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1638"/>
            </w:tblGrid>
            <w:tr w:rsidR="005C6481" w:rsidRPr="00404B42" w14:paraId="4BB3D12B" w14:textId="77777777" w:rsidTr="00815E7A">
              <w:trPr>
                <w:trHeight w:val="252"/>
                <w:jc w:val="center"/>
              </w:trPr>
              <w:tc>
                <w:tcPr>
                  <w:tcW w:w="1214" w:type="dxa"/>
                  <w:vMerge w:val="restart"/>
                  <w:vAlign w:val="center"/>
                </w:tcPr>
                <w:p w14:paraId="1E8B0880" w14:textId="77777777" w:rsidR="005C6481" w:rsidRPr="00404B42" w:rsidRDefault="005C6481" w:rsidP="00815E7A">
                  <w:pPr>
                    <w:jc w:val="center"/>
                    <w:rPr>
                      <w:rFonts w:cs="Arial"/>
                      <w:sz w:val="18"/>
                      <w:szCs w:val="18"/>
                      <w:lang w:val="en-GB"/>
                    </w:rPr>
                  </w:pPr>
                  <w:r w:rsidRPr="00404B42">
                    <w:rPr>
                      <w:rFonts w:cs="Arial"/>
                      <w:sz w:val="18"/>
                      <w:szCs w:val="18"/>
                      <w:lang w:val="en-GB"/>
                    </w:rPr>
                    <w:t>Rank in Series</w:t>
                  </w:r>
                </w:p>
              </w:tc>
              <w:tc>
                <w:tcPr>
                  <w:tcW w:w="1638" w:type="dxa"/>
                  <w:vAlign w:val="center"/>
                </w:tcPr>
                <w:p w14:paraId="56D1DA62" w14:textId="77777777" w:rsidR="005C6481" w:rsidRPr="00404B42" w:rsidRDefault="005C6481" w:rsidP="00815E7A">
                  <w:pPr>
                    <w:jc w:val="center"/>
                    <w:rPr>
                      <w:rFonts w:cs="Arial"/>
                      <w:b/>
                      <w:sz w:val="18"/>
                      <w:szCs w:val="18"/>
                      <w:lang w:val="en-GB"/>
                    </w:rPr>
                  </w:pPr>
                  <w:r w:rsidRPr="00404B42">
                    <w:rPr>
                      <w:rFonts w:cs="Arial"/>
                      <w:b/>
                      <w:sz w:val="18"/>
                      <w:szCs w:val="18"/>
                      <w:lang w:val="en-GB"/>
                    </w:rPr>
                    <w:t>Two fleets format</w:t>
                  </w:r>
                </w:p>
              </w:tc>
            </w:tr>
            <w:tr w:rsidR="005C6481" w:rsidRPr="00404B42" w14:paraId="41B6079C" w14:textId="77777777" w:rsidTr="00815E7A">
              <w:trPr>
                <w:trHeight w:val="252"/>
                <w:jc w:val="center"/>
              </w:trPr>
              <w:tc>
                <w:tcPr>
                  <w:tcW w:w="1214" w:type="dxa"/>
                  <w:vMerge/>
                  <w:vAlign w:val="center"/>
                </w:tcPr>
                <w:p w14:paraId="4C6C4A38" w14:textId="77777777" w:rsidR="005C6481" w:rsidRPr="00404B42" w:rsidRDefault="005C6481" w:rsidP="00815E7A">
                  <w:pPr>
                    <w:jc w:val="center"/>
                    <w:rPr>
                      <w:rFonts w:cs="Arial"/>
                      <w:sz w:val="18"/>
                      <w:szCs w:val="18"/>
                      <w:lang w:val="en-GB"/>
                    </w:rPr>
                  </w:pPr>
                </w:p>
              </w:tc>
              <w:tc>
                <w:tcPr>
                  <w:tcW w:w="1638" w:type="dxa"/>
                  <w:vAlign w:val="center"/>
                </w:tcPr>
                <w:p w14:paraId="716819E3" w14:textId="77777777" w:rsidR="005C6481" w:rsidRPr="00404B42" w:rsidRDefault="005C6481" w:rsidP="00815E7A">
                  <w:pPr>
                    <w:jc w:val="center"/>
                    <w:rPr>
                      <w:rFonts w:cs="Arial"/>
                      <w:sz w:val="18"/>
                      <w:szCs w:val="18"/>
                      <w:lang w:val="en-GB"/>
                    </w:rPr>
                  </w:pPr>
                  <w:r w:rsidRPr="00404B42">
                    <w:rPr>
                      <w:rFonts w:cs="Arial"/>
                      <w:sz w:val="18"/>
                      <w:szCs w:val="18"/>
                      <w:lang w:val="en-GB"/>
                    </w:rPr>
                    <w:t>Fleet Assignment</w:t>
                  </w:r>
                </w:p>
              </w:tc>
            </w:tr>
            <w:tr w:rsidR="005C6481" w:rsidRPr="00404B42" w14:paraId="506FA701" w14:textId="77777777" w:rsidTr="00815E7A">
              <w:trPr>
                <w:trHeight w:val="252"/>
                <w:jc w:val="center"/>
              </w:trPr>
              <w:tc>
                <w:tcPr>
                  <w:tcW w:w="1214" w:type="dxa"/>
                  <w:vAlign w:val="center"/>
                </w:tcPr>
                <w:p w14:paraId="7F4EC61B" w14:textId="77777777" w:rsidR="005C6481" w:rsidRPr="00404B42" w:rsidRDefault="005C6481" w:rsidP="00815E7A">
                  <w:pPr>
                    <w:jc w:val="center"/>
                    <w:rPr>
                      <w:rFonts w:cs="Arial"/>
                      <w:sz w:val="18"/>
                      <w:szCs w:val="18"/>
                      <w:lang w:val="en-GB"/>
                    </w:rPr>
                  </w:pPr>
                  <w:r w:rsidRPr="00404B42">
                    <w:rPr>
                      <w:rFonts w:cs="Arial"/>
                      <w:sz w:val="18"/>
                      <w:szCs w:val="18"/>
                      <w:lang w:val="en-GB"/>
                    </w:rPr>
                    <w:t>1</w:t>
                  </w:r>
                  <w:r w:rsidRPr="00404B42">
                    <w:rPr>
                      <w:rFonts w:cs="Arial"/>
                      <w:sz w:val="18"/>
                      <w:szCs w:val="18"/>
                      <w:vertAlign w:val="superscript"/>
                      <w:lang w:val="en-GB"/>
                    </w:rPr>
                    <w:t>st</w:t>
                  </w:r>
                </w:p>
              </w:tc>
              <w:tc>
                <w:tcPr>
                  <w:tcW w:w="1638" w:type="dxa"/>
                  <w:vAlign w:val="center"/>
                </w:tcPr>
                <w:p w14:paraId="0C13033B" w14:textId="7216B002" w:rsidR="005C6481" w:rsidRPr="00404B42" w:rsidRDefault="00EB0B46" w:rsidP="008805F5">
                  <w:pPr>
                    <w:tabs>
                      <w:tab w:val="right" w:pos="897"/>
                    </w:tabs>
                    <w:jc w:val="center"/>
                    <w:rPr>
                      <w:rFonts w:cs="Arial"/>
                      <w:sz w:val="18"/>
                      <w:szCs w:val="18"/>
                      <w:lang w:val="en-GB"/>
                    </w:rPr>
                  </w:pPr>
                  <w:r w:rsidRPr="00404B42">
                    <w:rPr>
                      <w:rFonts w:cs="Arial"/>
                      <w:sz w:val="18"/>
                      <w:szCs w:val="18"/>
                      <w:lang w:val="en-GB"/>
                    </w:rPr>
                    <w:t>Y</w:t>
                  </w:r>
                  <w:r w:rsidR="002F6981" w:rsidRPr="00404B42">
                    <w:rPr>
                      <w:rFonts w:cs="Arial"/>
                      <w:sz w:val="18"/>
                      <w:szCs w:val="18"/>
                      <w:lang w:val="en-GB"/>
                    </w:rPr>
                    <w:t>ellow</w:t>
                  </w:r>
                  <w:r w:rsidRPr="00404B42">
                    <w:rPr>
                      <w:rFonts w:cs="Arial"/>
                      <w:sz w:val="18"/>
                      <w:szCs w:val="18"/>
                      <w:lang w:val="en-GB"/>
                    </w:rPr>
                    <w:t xml:space="preserve"> </w:t>
                  </w:r>
                  <w:r w:rsidR="008805F5" w:rsidRPr="00404B42">
                    <w:rPr>
                      <w:rFonts w:cs="Arial"/>
                      <w:sz w:val="18"/>
                      <w:szCs w:val="18"/>
                      <w:lang w:val="en-GB"/>
                    </w:rPr>
                    <w:tab/>
                    <w:t xml:space="preserve"> </w:t>
                  </w:r>
                  <w:r w:rsidR="00B57FE0" w:rsidRPr="00404B42">
                    <w:rPr>
                      <w:rFonts w:cs="Arial"/>
                      <w:sz w:val="18"/>
                      <w:szCs w:val="18"/>
                      <w:lang w:val="en-GB"/>
                    </w:rPr>
                    <w:t>(1</w:t>
                  </w:r>
                  <w:r w:rsidRPr="00404B42">
                    <w:rPr>
                      <w:rFonts w:cs="Arial"/>
                      <w:sz w:val="18"/>
                      <w:szCs w:val="18"/>
                      <w:lang w:val="en-GB"/>
                    </w:rPr>
                    <w:t>)</w:t>
                  </w:r>
                </w:p>
              </w:tc>
            </w:tr>
            <w:tr w:rsidR="005C6481" w:rsidRPr="00404B42" w14:paraId="5E29BAF0" w14:textId="77777777" w:rsidTr="00815E7A">
              <w:trPr>
                <w:trHeight w:val="269"/>
                <w:jc w:val="center"/>
              </w:trPr>
              <w:tc>
                <w:tcPr>
                  <w:tcW w:w="1214" w:type="dxa"/>
                  <w:vAlign w:val="center"/>
                </w:tcPr>
                <w:p w14:paraId="6666B085" w14:textId="77777777" w:rsidR="005C6481" w:rsidRPr="00404B42" w:rsidRDefault="005C6481" w:rsidP="00815E7A">
                  <w:pPr>
                    <w:jc w:val="center"/>
                    <w:rPr>
                      <w:rFonts w:cs="Arial"/>
                      <w:sz w:val="18"/>
                      <w:szCs w:val="18"/>
                      <w:lang w:val="en-GB"/>
                    </w:rPr>
                  </w:pPr>
                  <w:r w:rsidRPr="00404B42">
                    <w:rPr>
                      <w:rFonts w:cs="Arial"/>
                      <w:sz w:val="18"/>
                      <w:szCs w:val="18"/>
                      <w:lang w:val="en-GB"/>
                    </w:rPr>
                    <w:t>2</w:t>
                  </w:r>
                  <w:r w:rsidRPr="00404B42">
                    <w:rPr>
                      <w:rFonts w:cs="Arial"/>
                      <w:sz w:val="18"/>
                      <w:szCs w:val="18"/>
                      <w:vertAlign w:val="superscript"/>
                      <w:lang w:val="en-GB"/>
                    </w:rPr>
                    <w:t>nd</w:t>
                  </w:r>
                </w:p>
              </w:tc>
              <w:tc>
                <w:tcPr>
                  <w:tcW w:w="1638" w:type="dxa"/>
                  <w:vAlign w:val="center"/>
                </w:tcPr>
                <w:p w14:paraId="0C8ED262" w14:textId="0C43E5D4" w:rsidR="005C6481" w:rsidRPr="00404B42" w:rsidRDefault="00EB0B46" w:rsidP="008805F5">
                  <w:pPr>
                    <w:tabs>
                      <w:tab w:val="right" w:pos="897"/>
                    </w:tabs>
                    <w:jc w:val="center"/>
                    <w:rPr>
                      <w:rFonts w:cs="Arial"/>
                      <w:sz w:val="18"/>
                      <w:szCs w:val="18"/>
                      <w:lang w:val="en-GB"/>
                    </w:rPr>
                  </w:pPr>
                  <w:r w:rsidRPr="00404B42">
                    <w:rPr>
                      <w:rFonts w:cs="Arial"/>
                      <w:sz w:val="18"/>
                      <w:szCs w:val="18"/>
                      <w:lang w:val="en-GB"/>
                    </w:rPr>
                    <w:t>B</w:t>
                  </w:r>
                  <w:r w:rsidR="00806B57" w:rsidRPr="00404B42">
                    <w:rPr>
                      <w:rFonts w:cs="Arial"/>
                      <w:sz w:val="18"/>
                      <w:szCs w:val="18"/>
                      <w:lang w:val="en-GB"/>
                    </w:rPr>
                    <w:t>lue</w:t>
                  </w:r>
                  <w:r w:rsidRPr="00404B42">
                    <w:rPr>
                      <w:rFonts w:cs="Arial"/>
                      <w:sz w:val="18"/>
                      <w:szCs w:val="18"/>
                      <w:lang w:val="en-GB"/>
                    </w:rPr>
                    <w:t xml:space="preserve"> </w:t>
                  </w:r>
                  <w:r w:rsidR="008805F5" w:rsidRPr="00404B42">
                    <w:rPr>
                      <w:rFonts w:cs="Arial"/>
                      <w:sz w:val="18"/>
                      <w:szCs w:val="18"/>
                      <w:lang w:val="en-GB"/>
                    </w:rPr>
                    <w:tab/>
                    <w:t xml:space="preserve"> </w:t>
                  </w:r>
                  <w:r w:rsidRPr="00404B42">
                    <w:rPr>
                      <w:rFonts w:cs="Arial"/>
                      <w:sz w:val="18"/>
                      <w:szCs w:val="18"/>
                      <w:lang w:val="en-GB"/>
                    </w:rPr>
                    <w:t>(2</w:t>
                  </w:r>
                  <w:r w:rsidR="00806B57" w:rsidRPr="00404B42">
                    <w:rPr>
                      <w:rFonts w:cs="Arial"/>
                      <w:sz w:val="18"/>
                      <w:szCs w:val="18"/>
                      <w:lang w:val="en-GB"/>
                    </w:rPr>
                    <w:t>)</w:t>
                  </w:r>
                </w:p>
              </w:tc>
            </w:tr>
            <w:tr w:rsidR="005C6481" w:rsidRPr="00404B42" w14:paraId="35D73281" w14:textId="77777777" w:rsidTr="00815E7A">
              <w:trPr>
                <w:trHeight w:val="252"/>
                <w:jc w:val="center"/>
              </w:trPr>
              <w:tc>
                <w:tcPr>
                  <w:tcW w:w="1214" w:type="dxa"/>
                  <w:vAlign w:val="center"/>
                </w:tcPr>
                <w:p w14:paraId="01F57204" w14:textId="77777777" w:rsidR="005C6481" w:rsidRPr="00404B42" w:rsidRDefault="005C6481" w:rsidP="00815E7A">
                  <w:pPr>
                    <w:jc w:val="center"/>
                    <w:rPr>
                      <w:rFonts w:cs="Arial"/>
                      <w:sz w:val="18"/>
                      <w:szCs w:val="18"/>
                      <w:lang w:val="en-GB"/>
                    </w:rPr>
                  </w:pPr>
                  <w:r w:rsidRPr="00404B42">
                    <w:rPr>
                      <w:rFonts w:cs="Arial"/>
                      <w:sz w:val="18"/>
                      <w:szCs w:val="18"/>
                      <w:lang w:val="en-GB"/>
                    </w:rPr>
                    <w:t>3</w:t>
                  </w:r>
                  <w:r w:rsidRPr="00404B42">
                    <w:rPr>
                      <w:rFonts w:cs="Arial"/>
                      <w:sz w:val="18"/>
                      <w:szCs w:val="18"/>
                      <w:vertAlign w:val="superscript"/>
                      <w:lang w:val="en-GB"/>
                    </w:rPr>
                    <w:t>rd</w:t>
                  </w:r>
                </w:p>
              </w:tc>
              <w:tc>
                <w:tcPr>
                  <w:tcW w:w="1638" w:type="dxa"/>
                  <w:vAlign w:val="center"/>
                </w:tcPr>
                <w:p w14:paraId="4023BB5A" w14:textId="324303C1" w:rsidR="005C6481" w:rsidRPr="00404B42" w:rsidRDefault="00827D7B" w:rsidP="008805F5">
                  <w:pPr>
                    <w:tabs>
                      <w:tab w:val="right" w:pos="897"/>
                    </w:tabs>
                    <w:jc w:val="center"/>
                    <w:rPr>
                      <w:rFonts w:cs="Arial"/>
                      <w:sz w:val="18"/>
                      <w:szCs w:val="18"/>
                      <w:lang w:val="en-GB"/>
                    </w:rPr>
                  </w:pPr>
                  <w:r w:rsidRPr="00404B42">
                    <w:rPr>
                      <w:rFonts w:cs="Arial"/>
                      <w:sz w:val="18"/>
                      <w:szCs w:val="18"/>
                      <w:lang w:val="en-GB"/>
                    </w:rPr>
                    <w:t>B</w:t>
                  </w:r>
                  <w:r w:rsidR="00806B57" w:rsidRPr="00404B42">
                    <w:rPr>
                      <w:rFonts w:cs="Arial"/>
                      <w:sz w:val="18"/>
                      <w:szCs w:val="18"/>
                      <w:lang w:val="en-GB"/>
                    </w:rPr>
                    <w:t>lue</w:t>
                  </w:r>
                  <w:r w:rsidRPr="00404B42">
                    <w:rPr>
                      <w:rFonts w:cs="Arial"/>
                      <w:sz w:val="18"/>
                      <w:szCs w:val="18"/>
                      <w:lang w:val="en-GB"/>
                    </w:rPr>
                    <w:t xml:space="preserve"> </w:t>
                  </w:r>
                  <w:r w:rsidR="008805F5" w:rsidRPr="00404B42">
                    <w:rPr>
                      <w:rFonts w:cs="Arial"/>
                      <w:sz w:val="18"/>
                      <w:szCs w:val="18"/>
                      <w:lang w:val="en-GB"/>
                    </w:rPr>
                    <w:tab/>
                    <w:t xml:space="preserve"> </w:t>
                  </w:r>
                  <w:r w:rsidRPr="00404B42">
                    <w:rPr>
                      <w:rFonts w:cs="Arial"/>
                      <w:sz w:val="18"/>
                      <w:szCs w:val="18"/>
                      <w:lang w:val="en-GB"/>
                    </w:rPr>
                    <w:t>(2</w:t>
                  </w:r>
                  <w:r w:rsidR="00806B57" w:rsidRPr="00404B42">
                    <w:rPr>
                      <w:rFonts w:cs="Arial"/>
                      <w:sz w:val="18"/>
                      <w:szCs w:val="18"/>
                      <w:lang w:val="en-GB"/>
                    </w:rPr>
                    <w:t>)</w:t>
                  </w:r>
                </w:p>
              </w:tc>
            </w:tr>
            <w:tr w:rsidR="005C6481" w:rsidRPr="00404B42" w14:paraId="46590835" w14:textId="77777777" w:rsidTr="00815E7A">
              <w:trPr>
                <w:trHeight w:val="252"/>
                <w:jc w:val="center"/>
              </w:trPr>
              <w:tc>
                <w:tcPr>
                  <w:tcW w:w="1214" w:type="dxa"/>
                  <w:vAlign w:val="center"/>
                </w:tcPr>
                <w:p w14:paraId="1BB9624C" w14:textId="77777777" w:rsidR="005C6481" w:rsidRPr="00404B42" w:rsidRDefault="005C6481" w:rsidP="00815E7A">
                  <w:pPr>
                    <w:jc w:val="center"/>
                    <w:rPr>
                      <w:rFonts w:cs="Arial"/>
                      <w:sz w:val="18"/>
                      <w:szCs w:val="18"/>
                      <w:lang w:val="en-GB"/>
                    </w:rPr>
                  </w:pPr>
                  <w:r w:rsidRPr="00404B42">
                    <w:rPr>
                      <w:rFonts w:cs="Arial"/>
                      <w:sz w:val="18"/>
                      <w:szCs w:val="18"/>
                      <w:lang w:val="en-GB"/>
                    </w:rPr>
                    <w:t>4</w:t>
                  </w:r>
                  <w:r w:rsidRPr="00404B42">
                    <w:rPr>
                      <w:rFonts w:cs="Arial"/>
                      <w:sz w:val="18"/>
                      <w:szCs w:val="18"/>
                      <w:vertAlign w:val="superscript"/>
                      <w:lang w:val="en-GB"/>
                    </w:rPr>
                    <w:t>th</w:t>
                  </w:r>
                </w:p>
              </w:tc>
              <w:tc>
                <w:tcPr>
                  <w:tcW w:w="1638" w:type="dxa"/>
                  <w:vAlign w:val="center"/>
                </w:tcPr>
                <w:p w14:paraId="31FCB283" w14:textId="4FF3D54F" w:rsidR="005C6481" w:rsidRPr="00404B42" w:rsidRDefault="00713351" w:rsidP="008805F5">
                  <w:pPr>
                    <w:tabs>
                      <w:tab w:val="right" w:pos="897"/>
                    </w:tabs>
                    <w:jc w:val="center"/>
                    <w:rPr>
                      <w:rFonts w:cs="Arial"/>
                      <w:sz w:val="18"/>
                      <w:szCs w:val="18"/>
                      <w:lang w:val="en-GB"/>
                    </w:rPr>
                  </w:pPr>
                  <w:r w:rsidRPr="00404B42">
                    <w:rPr>
                      <w:rFonts w:cs="Arial"/>
                      <w:sz w:val="18"/>
                      <w:szCs w:val="18"/>
                      <w:lang w:val="en-GB"/>
                    </w:rPr>
                    <w:t>Y</w:t>
                  </w:r>
                  <w:r w:rsidR="00806B57" w:rsidRPr="00404B42">
                    <w:rPr>
                      <w:rFonts w:cs="Arial"/>
                      <w:sz w:val="18"/>
                      <w:szCs w:val="18"/>
                      <w:lang w:val="en-GB"/>
                    </w:rPr>
                    <w:t>ellow</w:t>
                  </w:r>
                  <w:r w:rsidR="008805F5" w:rsidRPr="00404B42">
                    <w:rPr>
                      <w:rFonts w:cs="Arial"/>
                      <w:sz w:val="18"/>
                      <w:szCs w:val="18"/>
                      <w:lang w:val="en-GB"/>
                    </w:rPr>
                    <w:tab/>
                  </w:r>
                  <w:r w:rsidR="00827D7B" w:rsidRPr="00404B42">
                    <w:rPr>
                      <w:rFonts w:cs="Arial"/>
                      <w:sz w:val="18"/>
                      <w:szCs w:val="18"/>
                      <w:lang w:val="en-GB"/>
                    </w:rPr>
                    <w:t xml:space="preserve"> (1</w:t>
                  </w:r>
                  <w:r w:rsidR="00806B57" w:rsidRPr="00404B42">
                    <w:rPr>
                      <w:rFonts w:cs="Arial"/>
                      <w:sz w:val="18"/>
                      <w:szCs w:val="18"/>
                      <w:lang w:val="en-GB"/>
                    </w:rPr>
                    <w:t>)</w:t>
                  </w:r>
                </w:p>
              </w:tc>
            </w:tr>
            <w:tr w:rsidR="005C6481" w:rsidRPr="00404B42" w14:paraId="5690B7AB" w14:textId="77777777" w:rsidTr="00815E7A">
              <w:trPr>
                <w:trHeight w:val="252"/>
                <w:jc w:val="center"/>
              </w:trPr>
              <w:tc>
                <w:tcPr>
                  <w:tcW w:w="1214" w:type="dxa"/>
                  <w:vAlign w:val="center"/>
                </w:tcPr>
                <w:p w14:paraId="609CB111" w14:textId="77777777" w:rsidR="005C6481" w:rsidRPr="00404B42" w:rsidRDefault="005C6481" w:rsidP="00815E7A">
                  <w:pPr>
                    <w:jc w:val="center"/>
                    <w:rPr>
                      <w:rFonts w:cs="Arial"/>
                      <w:sz w:val="18"/>
                      <w:szCs w:val="18"/>
                      <w:lang w:val="en-GB"/>
                    </w:rPr>
                  </w:pPr>
                  <w:r w:rsidRPr="00404B42">
                    <w:rPr>
                      <w:rFonts w:cs="Arial"/>
                      <w:sz w:val="18"/>
                      <w:szCs w:val="18"/>
                      <w:lang w:val="en-GB"/>
                    </w:rPr>
                    <w:t>5</w:t>
                  </w:r>
                  <w:r w:rsidRPr="00404B42">
                    <w:rPr>
                      <w:rFonts w:cs="Arial"/>
                      <w:sz w:val="18"/>
                      <w:szCs w:val="18"/>
                      <w:vertAlign w:val="superscript"/>
                      <w:lang w:val="en-GB"/>
                    </w:rPr>
                    <w:t>th</w:t>
                  </w:r>
                </w:p>
              </w:tc>
              <w:tc>
                <w:tcPr>
                  <w:tcW w:w="1638" w:type="dxa"/>
                  <w:vAlign w:val="center"/>
                </w:tcPr>
                <w:p w14:paraId="7641D4E1" w14:textId="546AFB9A" w:rsidR="005C6481" w:rsidRPr="00404B42" w:rsidRDefault="00713351" w:rsidP="008805F5">
                  <w:pPr>
                    <w:tabs>
                      <w:tab w:val="right" w:pos="897"/>
                    </w:tabs>
                    <w:jc w:val="center"/>
                    <w:rPr>
                      <w:rFonts w:cs="Arial"/>
                      <w:sz w:val="18"/>
                      <w:szCs w:val="18"/>
                      <w:lang w:val="en-GB"/>
                    </w:rPr>
                  </w:pPr>
                  <w:r w:rsidRPr="00404B42">
                    <w:rPr>
                      <w:rFonts w:cs="Arial"/>
                      <w:sz w:val="18"/>
                      <w:szCs w:val="18"/>
                      <w:lang w:val="en-GB"/>
                    </w:rPr>
                    <w:t>Y</w:t>
                  </w:r>
                  <w:r w:rsidR="00540A75" w:rsidRPr="00404B42">
                    <w:rPr>
                      <w:rFonts w:cs="Arial"/>
                      <w:sz w:val="18"/>
                      <w:szCs w:val="18"/>
                      <w:lang w:val="en-GB"/>
                    </w:rPr>
                    <w:t>ellow</w:t>
                  </w:r>
                  <w:r w:rsidRPr="00404B42">
                    <w:rPr>
                      <w:rFonts w:cs="Arial"/>
                      <w:sz w:val="18"/>
                      <w:szCs w:val="18"/>
                      <w:lang w:val="en-GB"/>
                    </w:rPr>
                    <w:t xml:space="preserve"> </w:t>
                  </w:r>
                  <w:r w:rsidR="008805F5" w:rsidRPr="00404B42">
                    <w:rPr>
                      <w:rFonts w:cs="Arial"/>
                      <w:sz w:val="18"/>
                      <w:szCs w:val="18"/>
                      <w:lang w:val="en-GB"/>
                    </w:rPr>
                    <w:tab/>
                    <w:t xml:space="preserve"> </w:t>
                  </w:r>
                  <w:r w:rsidRPr="00404B42">
                    <w:rPr>
                      <w:rFonts w:cs="Arial"/>
                      <w:sz w:val="18"/>
                      <w:szCs w:val="18"/>
                      <w:lang w:val="en-GB"/>
                    </w:rPr>
                    <w:t>(1)</w:t>
                  </w:r>
                </w:p>
              </w:tc>
            </w:tr>
            <w:tr w:rsidR="005C6481" w:rsidRPr="00404B42" w14:paraId="6E072787" w14:textId="77777777" w:rsidTr="00815E7A">
              <w:trPr>
                <w:trHeight w:val="269"/>
                <w:jc w:val="center"/>
              </w:trPr>
              <w:tc>
                <w:tcPr>
                  <w:tcW w:w="1214" w:type="dxa"/>
                  <w:vAlign w:val="center"/>
                </w:tcPr>
                <w:p w14:paraId="08E305BF" w14:textId="77777777" w:rsidR="005C6481" w:rsidRPr="00404B42" w:rsidRDefault="005C6481" w:rsidP="00815E7A">
                  <w:pPr>
                    <w:jc w:val="center"/>
                    <w:rPr>
                      <w:rFonts w:cs="Arial"/>
                      <w:sz w:val="18"/>
                      <w:szCs w:val="18"/>
                      <w:lang w:val="en-GB"/>
                    </w:rPr>
                  </w:pPr>
                  <w:r w:rsidRPr="00404B42">
                    <w:rPr>
                      <w:rFonts w:cs="Arial"/>
                      <w:sz w:val="18"/>
                      <w:szCs w:val="18"/>
                      <w:lang w:val="en-GB"/>
                    </w:rPr>
                    <w:t>And so on</w:t>
                  </w:r>
                </w:p>
              </w:tc>
              <w:tc>
                <w:tcPr>
                  <w:tcW w:w="1638" w:type="dxa"/>
                  <w:vAlign w:val="center"/>
                </w:tcPr>
                <w:p w14:paraId="08603613" w14:textId="77777777" w:rsidR="005C6481" w:rsidRPr="00404B42" w:rsidRDefault="005C6481" w:rsidP="00815E7A">
                  <w:pPr>
                    <w:jc w:val="center"/>
                    <w:rPr>
                      <w:rFonts w:cs="Arial"/>
                      <w:sz w:val="18"/>
                      <w:szCs w:val="18"/>
                      <w:lang w:val="en-GB"/>
                    </w:rPr>
                  </w:pPr>
                </w:p>
              </w:tc>
            </w:tr>
          </w:tbl>
          <w:p w14:paraId="238461D4" w14:textId="77777777" w:rsidR="005C6481" w:rsidRPr="00404B42" w:rsidRDefault="005C6481" w:rsidP="00815E7A">
            <w:pPr>
              <w:pStyle w:val="ACNormal"/>
              <w:jc w:val="center"/>
              <w:rPr>
                <w:rFonts w:cs="Arial"/>
                <w:lang w:val="en-GB"/>
              </w:rPr>
            </w:pPr>
          </w:p>
        </w:tc>
      </w:tr>
      <w:tr w:rsidR="005C6481" w:rsidRPr="00404B42" w14:paraId="484575D9" w14:textId="77777777" w:rsidTr="00815E7A">
        <w:tc>
          <w:tcPr>
            <w:tcW w:w="663" w:type="dxa"/>
            <w:tcBorders>
              <w:top w:val="nil"/>
              <w:left w:val="single" w:sz="4" w:space="0" w:color="000000"/>
              <w:bottom w:val="single" w:sz="4" w:space="0" w:color="000000"/>
              <w:right w:val="single" w:sz="4" w:space="0" w:color="000000"/>
            </w:tcBorders>
            <w:shd w:val="clear" w:color="auto" w:fill="auto"/>
            <w:tcMar>
              <w:left w:w="103" w:type="dxa"/>
            </w:tcMar>
          </w:tcPr>
          <w:p w14:paraId="120BEFCB" w14:textId="77777777" w:rsidR="005C6481" w:rsidRPr="00404B42" w:rsidRDefault="005C6481" w:rsidP="00815E7A">
            <w:pPr>
              <w:pStyle w:val="ACNormal"/>
              <w:rPr>
                <w:rFonts w:cs="Arial"/>
                <w:lang w:val="en-GB"/>
              </w:rPr>
            </w:pPr>
          </w:p>
        </w:tc>
        <w:tc>
          <w:tcPr>
            <w:tcW w:w="9548" w:type="dxa"/>
            <w:tcBorders>
              <w:top w:val="nil"/>
              <w:left w:val="single" w:sz="4" w:space="0" w:color="000000"/>
              <w:bottom w:val="single" w:sz="4" w:space="0" w:color="000000"/>
              <w:right w:val="single" w:sz="4" w:space="0" w:color="000000"/>
            </w:tcBorders>
            <w:shd w:val="clear" w:color="auto" w:fill="auto"/>
            <w:tcMar>
              <w:left w:w="103" w:type="dxa"/>
            </w:tcMar>
          </w:tcPr>
          <w:p w14:paraId="6EFAF6DD" w14:textId="77777777" w:rsidR="005C6481" w:rsidRPr="00404B42" w:rsidRDefault="005C6481" w:rsidP="00815E7A">
            <w:pPr>
              <w:pStyle w:val="ACNormal"/>
              <w:rPr>
                <w:rFonts w:cs="Arial"/>
                <w:lang w:val="en-GB"/>
              </w:rPr>
            </w:pPr>
          </w:p>
          <w:p w14:paraId="2CDD7E5D" w14:textId="03D31754" w:rsidR="005C6481" w:rsidRPr="00404B42" w:rsidRDefault="005C6481" w:rsidP="00815E7A">
            <w:pPr>
              <w:pStyle w:val="ACNormal"/>
              <w:rPr>
                <w:rFonts w:cs="Arial"/>
                <w:lang w:val="en-GB"/>
              </w:rPr>
            </w:pPr>
            <w:r w:rsidRPr="00404B42">
              <w:rPr>
                <w:rFonts w:cs="Arial"/>
                <w:lang w:val="en-GB"/>
              </w:rPr>
              <w:t xml:space="preserve">The fleet assignments will be posted no later than </w:t>
            </w:r>
            <w:r w:rsidR="00EC4426" w:rsidRPr="00404B42">
              <w:rPr>
                <w:rFonts w:cs="Arial"/>
                <w:highlight w:val="yellow"/>
                <w:lang w:val="en-GB"/>
              </w:rPr>
              <w:t>&lt;</w:t>
            </w:r>
            <w:r w:rsidRPr="00404B42">
              <w:rPr>
                <w:rFonts w:cs="Arial"/>
                <w:highlight w:val="yellow"/>
                <w:lang w:val="en-GB"/>
              </w:rPr>
              <w:t>09:00</w:t>
            </w:r>
            <w:r w:rsidR="00EC4426" w:rsidRPr="00404B42">
              <w:rPr>
                <w:rFonts w:cs="Arial"/>
                <w:highlight w:val="yellow"/>
                <w:lang w:val="en-GB"/>
              </w:rPr>
              <w:t>&gt;</w:t>
            </w:r>
            <w:r w:rsidRPr="00404B42">
              <w:rPr>
                <w:rFonts w:cs="Arial"/>
                <w:lang w:val="en-GB"/>
              </w:rPr>
              <w:t xml:space="preserve"> on the day they take effect</w:t>
            </w:r>
            <w:r w:rsidR="00492584" w:rsidRPr="00404B42">
              <w:rPr>
                <w:rFonts w:cs="Arial"/>
                <w:lang w:val="en-GB"/>
              </w:rPr>
              <w:t>.</w:t>
            </w:r>
          </w:p>
        </w:tc>
      </w:tr>
      <w:tr w:rsidR="005C6481" w:rsidRPr="00404B42" w14:paraId="79C68963" w14:textId="77777777" w:rsidTr="00815E7A">
        <w:tc>
          <w:tcPr>
            <w:tcW w:w="663" w:type="dxa"/>
            <w:tcBorders>
              <w:top w:val="nil"/>
              <w:left w:val="single" w:sz="4" w:space="0" w:color="000000"/>
              <w:bottom w:val="single" w:sz="4" w:space="0" w:color="000000"/>
              <w:right w:val="single" w:sz="4" w:space="0" w:color="000000"/>
            </w:tcBorders>
            <w:shd w:val="clear" w:color="auto" w:fill="auto"/>
            <w:tcMar>
              <w:left w:w="103" w:type="dxa"/>
            </w:tcMar>
          </w:tcPr>
          <w:p w14:paraId="2BC6EB49" w14:textId="22434421" w:rsidR="005C6481" w:rsidRPr="00404B42" w:rsidRDefault="00BE2A23" w:rsidP="00815E7A">
            <w:pPr>
              <w:pStyle w:val="ACNormal"/>
              <w:rPr>
                <w:rFonts w:cs="Arial"/>
                <w:lang w:val="en-GB"/>
              </w:rPr>
            </w:pPr>
            <w:r w:rsidRPr="00404B42">
              <w:rPr>
                <w:rFonts w:cs="Arial"/>
                <w:lang w:val="en-GB"/>
              </w:rPr>
              <w:t>B</w:t>
            </w:r>
            <w:r w:rsidR="005C6481" w:rsidRPr="00404B42">
              <w:rPr>
                <w:rFonts w:cs="Arial"/>
                <w:lang w:val="en-GB"/>
              </w:rPr>
              <w:t>2.5</w:t>
            </w:r>
          </w:p>
        </w:tc>
        <w:tc>
          <w:tcPr>
            <w:tcW w:w="9548" w:type="dxa"/>
            <w:tcBorders>
              <w:top w:val="nil"/>
              <w:left w:val="single" w:sz="4" w:space="0" w:color="000000"/>
              <w:bottom w:val="single" w:sz="4" w:space="0" w:color="000000"/>
              <w:right w:val="single" w:sz="4" w:space="0" w:color="000000"/>
            </w:tcBorders>
            <w:shd w:val="clear" w:color="auto" w:fill="auto"/>
            <w:tcMar>
              <w:left w:w="103" w:type="dxa"/>
            </w:tcMar>
          </w:tcPr>
          <w:p w14:paraId="093D271D" w14:textId="77777777" w:rsidR="005C6481" w:rsidRPr="00404B42" w:rsidRDefault="005C6481" w:rsidP="00815E7A">
            <w:pPr>
              <w:pStyle w:val="ACNormal"/>
              <w:rPr>
                <w:rFonts w:cs="Arial"/>
                <w:lang w:val="en-GB"/>
              </w:rPr>
            </w:pPr>
            <w:r w:rsidRPr="00404B42">
              <w:rPr>
                <w:rFonts w:cs="Arial"/>
                <w:lang w:val="en-GB"/>
              </w:rPr>
              <w:t xml:space="preserve">Reassignments will be based on the ranking available at 21:00 that day regardless of protests or requests for redress not yet decided. </w:t>
            </w:r>
          </w:p>
          <w:p w14:paraId="0A1243FA" w14:textId="77777777" w:rsidR="005C6481" w:rsidRPr="00404B42" w:rsidRDefault="005C6481" w:rsidP="00815E7A">
            <w:pPr>
              <w:pStyle w:val="ACNormal"/>
              <w:rPr>
                <w:rFonts w:cs="Arial"/>
                <w:lang w:val="en-GB"/>
              </w:rPr>
            </w:pPr>
            <w:r w:rsidRPr="00404B42">
              <w:rPr>
                <w:rFonts w:cs="Arial"/>
                <w:lang w:val="en-GB"/>
              </w:rPr>
              <w:t>The Jury may extend the time limit</w:t>
            </w:r>
          </w:p>
        </w:tc>
      </w:tr>
      <w:tr w:rsidR="005C6481" w:rsidRPr="00404B42" w14:paraId="51ECB7B9"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918450" w14:textId="09996BD3" w:rsidR="005C6481" w:rsidRPr="00404B42" w:rsidRDefault="00BE2A23" w:rsidP="00815E7A">
            <w:pPr>
              <w:pStyle w:val="ACnormaltitre-d-article"/>
              <w:rPr>
                <w:rFonts w:cs="Arial"/>
                <w:szCs w:val="18"/>
              </w:rPr>
            </w:pPr>
            <w:r w:rsidRPr="00404B42">
              <w:rPr>
                <w:rFonts w:cs="Arial"/>
                <w:szCs w:val="18"/>
              </w:rPr>
              <w:t>B</w:t>
            </w:r>
            <w:r w:rsidR="005C6481" w:rsidRPr="00404B42">
              <w:rPr>
                <w:rFonts w:cs="Arial"/>
                <w:szCs w:val="18"/>
              </w:rPr>
              <w:t>3</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DD9E2" w14:textId="77777777" w:rsidR="005C6481" w:rsidRPr="00404B42" w:rsidRDefault="005C6481" w:rsidP="00815E7A">
            <w:pPr>
              <w:pStyle w:val="ACnormaltitre-d-article"/>
              <w:rPr>
                <w:rFonts w:cs="Arial"/>
                <w:szCs w:val="18"/>
                <w:lang w:val="en-GB"/>
              </w:rPr>
            </w:pPr>
            <w:r w:rsidRPr="00404B42">
              <w:rPr>
                <w:rFonts w:cs="Arial"/>
                <w:szCs w:val="18"/>
                <w:lang w:val="en-GB"/>
              </w:rPr>
              <w:t>Final Series (Days 4 and 5)</w:t>
            </w:r>
          </w:p>
        </w:tc>
      </w:tr>
      <w:tr w:rsidR="005C6481" w:rsidRPr="00404B42" w14:paraId="74BB929E"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512188" w14:textId="5DCA3C37" w:rsidR="005C6481" w:rsidRPr="00404B42" w:rsidRDefault="00BE2A23" w:rsidP="00815E7A">
            <w:pPr>
              <w:pStyle w:val="ACNormal"/>
              <w:rPr>
                <w:rFonts w:cs="Arial"/>
              </w:rPr>
            </w:pPr>
            <w:r w:rsidRPr="00404B42">
              <w:rPr>
                <w:rFonts w:cs="Arial"/>
              </w:rPr>
              <w:t>B</w:t>
            </w:r>
            <w:r w:rsidR="005C6481" w:rsidRPr="00404B42">
              <w:rPr>
                <w:rFonts w:cs="Arial"/>
              </w:rPr>
              <w:t>3.1</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01269" w14:textId="77777777" w:rsidR="005C6481" w:rsidRPr="00404B42" w:rsidRDefault="005C6481" w:rsidP="00815E7A">
            <w:pPr>
              <w:pStyle w:val="ACNormal"/>
              <w:rPr>
                <w:rFonts w:cs="Arial"/>
                <w:lang w:val="en-GB"/>
              </w:rPr>
            </w:pPr>
            <w:r w:rsidRPr="00404B42">
              <w:rPr>
                <w:rFonts w:cs="Arial"/>
                <w:lang w:val="en-GB"/>
              </w:rPr>
              <w:t>After day 3, unless the Qualifying Series has been extended, based on their Qualifying Series scores the final fleet assignment will be:</w:t>
            </w:r>
          </w:p>
          <w:p w14:paraId="6C4EFBDE" w14:textId="77777777" w:rsidR="005C6481" w:rsidRPr="00404B42" w:rsidRDefault="005C6481" w:rsidP="00815E7A">
            <w:pPr>
              <w:pStyle w:val="ACbullet-list"/>
              <w:rPr>
                <w:rFonts w:cs="Arial"/>
                <w:lang w:val="en-GB"/>
              </w:rPr>
            </w:pPr>
            <w:r w:rsidRPr="00404B42">
              <w:rPr>
                <w:rFonts w:cs="Arial"/>
                <w:lang w:val="en-GB"/>
              </w:rPr>
              <w:t>Gold fleet will be the top 50% of boats sailing in the Qualifying Series. If there is an odd umber of boats, the Gold fleet will have one more boat than in the Silver fleet.</w:t>
            </w:r>
          </w:p>
          <w:p w14:paraId="2D21620F" w14:textId="77777777" w:rsidR="005C6481" w:rsidRPr="00404B42" w:rsidRDefault="005C6481" w:rsidP="00815E7A">
            <w:pPr>
              <w:pStyle w:val="ACbullet-list"/>
              <w:rPr>
                <w:rFonts w:cs="Arial"/>
                <w:lang w:val="en-GB"/>
              </w:rPr>
            </w:pPr>
            <w:r w:rsidRPr="00404B42">
              <w:rPr>
                <w:rFonts w:cs="Arial"/>
                <w:lang w:val="en-GB"/>
              </w:rPr>
              <w:t>Then, the remaining boats will be assigned to the Silver fleet.</w:t>
            </w:r>
          </w:p>
        </w:tc>
      </w:tr>
      <w:tr w:rsidR="005C6481" w:rsidRPr="00404B42" w14:paraId="258BB574"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F4A7F0" w14:textId="3274FD85" w:rsidR="005C6481" w:rsidRPr="00404B42" w:rsidRDefault="00BE2A23" w:rsidP="00815E7A">
            <w:pPr>
              <w:pStyle w:val="ACNormal"/>
              <w:rPr>
                <w:rFonts w:cs="Arial"/>
              </w:rPr>
            </w:pPr>
            <w:r w:rsidRPr="00404B42">
              <w:rPr>
                <w:rFonts w:cs="Arial"/>
              </w:rPr>
              <w:t>B</w:t>
            </w:r>
            <w:r w:rsidR="005C6481" w:rsidRPr="00404B42">
              <w:rPr>
                <w:rFonts w:cs="Arial"/>
              </w:rPr>
              <w:t>3.3</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DB9BCB" w14:textId="77777777" w:rsidR="005C6481" w:rsidRPr="00404B42" w:rsidRDefault="005C6481" w:rsidP="00815E7A">
            <w:pPr>
              <w:pStyle w:val="ACNormal"/>
              <w:rPr>
                <w:rFonts w:cs="Arial"/>
                <w:lang w:val="en-GB"/>
              </w:rPr>
            </w:pPr>
            <w:r w:rsidRPr="00404B42">
              <w:rPr>
                <w:rFonts w:cs="Arial"/>
                <w:lang w:val="en-GB"/>
              </w:rPr>
              <w:t xml:space="preserve">Any recalculation of Qualifying Series ranking after boats have been assigned to final series fleets will not affect the assignments except according to RRS 90.3(c) before the first final race or that a redress decision may promote a boat to a higher fleet. </w:t>
            </w:r>
          </w:p>
          <w:p w14:paraId="61F4B361" w14:textId="77777777" w:rsidR="005C6481" w:rsidRPr="00404B42" w:rsidRDefault="005C6481" w:rsidP="00815E7A">
            <w:pPr>
              <w:pStyle w:val="ACNormal"/>
              <w:rPr>
                <w:rFonts w:cs="Arial"/>
                <w:lang w:val="en-GB"/>
              </w:rPr>
            </w:pPr>
            <w:r w:rsidRPr="00404B42">
              <w:rPr>
                <w:rFonts w:cs="Arial"/>
                <w:lang w:val="en-GB"/>
              </w:rPr>
              <w:t xml:space="preserve">The final series fleets need not have completed the same number of final races. </w:t>
            </w:r>
          </w:p>
          <w:p w14:paraId="03927B2A" w14:textId="77777777" w:rsidR="005C6481" w:rsidRPr="00404B42" w:rsidRDefault="005C6481" w:rsidP="00815E7A">
            <w:pPr>
              <w:pStyle w:val="ACNormal"/>
              <w:rPr>
                <w:rFonts w:cs="Arial"/>
                <w:lang w:val="en-GB"/>
              </w:rPr>
            </w:pPr>
            <w:r w:rsidRPr="00404B42">
              <w:rPr>
                <w:rFonts w:cs="Arial"/>
                <w:lang w:val="en-GB"/>
              </w:rPr>
              <w:t>Boats in the Gold fleet will be ranked highest boats of the Silver fleet, except for a boat penalized in a final series race under RRS 6 or 69.</w:t>
            </w:r>
          </w:p>
        </w:tc>
      </w:tr>
      <w:tr w:rsidR="003965DC" w:rsidRPr="00404B42" w14:paraId="72AFBDB4"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6C9849" w14:textId="4D2EB49A" w:rsidR="003965DC" w:rsidRPr="00404B42" w:rsidRDefault="00BE2A23" w:rsidP="00815E7A">
            <w:pPr>
              <w:pStyle w:val="ACNormal"/>
              <w:rPr>
                <w:rFonts w:cs="Arial"/>
              </w:rPr>
            </w:pPr>
            <w:r w:rsidRPr="00404B42">
              <w:rPr>
                <w:rFonts w:cs="Arial"/>
              </w:rPr>
              <w:t>B</w:t>
            </w:r>
            <w:r w:rsidR="009F0D95" w:rsidRPr="00404B42">
              <w:rPr>
                <w:rFonts w:cs="Arial"/>
              </w:rPr>
              <w:t>3.4</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AEAD5" w14:textId="63CBDCC1" w:rsidR="003965DC" w:rsidRPr="00404B42" w:rsidRDefault="00F750A1" w:rsidP="00815E7A">
            <w:pPr>
              <w:pStyle w:val="ACNormal"/>
              <w:rPr>
                <w:rFonts w:cs="Arial"/>
                <w:lang w:val="en-GB"/>
              </w:rPr>
            </w:pPr>
            <w:r w:rsidRPr="00404B42">
              <w:rPr>
                <w:rFonts w:cs="Arial"/>
                <w:lang w:val="en-GB"/>
              </w:rPr>
              <w:t xml:space="preserve">For all </w:t>
            </w:r>
            <w:r w:rsidR="00FA1898" w:rsidRPr="00404B42">
              <w:rPr>
                <w:rFonts w:cs="Arial"/>
                <w:lang w:val="en-GB"/>
              </w:rPr>
              <w:t>fleets, t</w:t>
            </w:r>
            <w:r w:rsidR="009B6491" w:rsidRPr="00404B42">
              <w:rPr>
                <w:rFonts w:cs="Arial"/>
                <w:lang w:val="en-GB"/>
              </w:rPr>
              <w:t>he "R</w:t>
            </w:r>
            <w:r w:rsidR="009F0D95" w:rsidRPr="00404B42">
              <w:rPr>
                <w:rFonts w:cs="Arial"/>
                <w:lang w:val="en-GB"/>
              </w:rPr>
              <w:t xml:space="preserve">ace </w:t>
            </w:r>
            <w:r w:rsidR="004A2F29" w:rsidRPr="00404B42">
              <w:rPr>
                <w:rFonts w:cs="Arial"/>
                <w:lang w:val="en-GB"/>
              </w:rPr>
              <w:t>Time limit</w:t>
            </w:r>
            <w:r w:rsidR="009B6491" w:rsidRPr="00404B42">
              <w:rPr>
                <w:rFonts w:cs="Arial"/>
                <w:lang w:val="en-GB"/>
              </w:rPr>
              <w:t>"</w:t>
            </w:r>
            <w:r w:rsidR="004A2F29" w:rsidRPr="00404B42">
              <w:rPr>
                <w:rFonts w:cs="Arial"/>
                <w:lang w:val="en-GB"/>
              </w:rPr>
              <w:t xml:space="preserve"> is </w:t>
            </w:r>
            <w:r w:rsidR="009E634F" w:rsidRPr="00404B42">
              <w:rPr>
                <w:rFonts w:cs="Arial"/>
                <w:highlight w:val="yellow"/>
                <w:lang w:val="en-GB"/>
              </w:rPr>
              <w:t>&lt;</w:t>
            </w:r>
            <w:r w:rsidR="00D02849" w:rsidRPr="00404B42">
              <w:rPr>
                <w:rFonts w:cs="Arial"/>
                <w:highlight w:val="yellow"/>
                <w:lang w:val="en-GB"/>
              </w:rPr>
              <w:t>4</w:t>
            </w:r>
            <w:r w:rsidR="004A2F29" w:rsidRPr="00404B42">
              <w:rPr>
                <w:rFonts w:cs="Arial"/>
                <w:highlight w:val="yellow"/>
                <w:lang w:val="en-GB"/>
              </w:rPr>
              <w:t>0</w:t>
            </w:r>
            <w:r w:rsidR="009E634F" w:rsidRPr="00404B42">
              <w:rPr>
                <w:rFonts w:cs="Arial"/>
                <w:highlight w:val="yellow"/>
                <w:lang w:val="en-GB"/>
              </w:rPr>
              <w:t>&gt;</w:t>
            </w:r>
            <w:r w:rsidR="004A2F29" w:rsidRPr="00404B42">
              <w:rPr>
                <w:rFonts w:cs="Arial"/>
                <w:lang w:val="en-GB"/>
              </w:rPr>
              <w:t xml:space="preserve"> min, </w:t>
            </w:r>
            <w:r w:rsidR="009E634F" w:rsidRPr="00404B42">
              <w:rPr>
                <w:rFonts w:cs="Arial"/>
                <w:lang w:val="en-GB"/>
              </w:rPr>
              <w:t>the "</w:t>
            </w:r>
            <w:r w:rsidR="004A2F29" w:rsidRPr="00404B42">
              <w:rPr>
                <w:rFonts w:cs="Arial"/>
                <w:lang w:val="en-GB"/>
              </w:rPr>
              <w:t>Race T</w:t>
            </w:r>
            <w:r w:rsidR="003965DC" w:rsidRPr="00404B42">
              <w:rPr>
                <w:rFonts w:cs="Arial"/>
                <w:lang w:val="en-GB"/>
              </w:rPr>
              <w:t>arget time</w:t>
            </w:r>
            <w:r w:rsidR="009E634F" w:rsidRPr="00404B42">
              <w:rPr>
                <w:rFonts w:cs="Arial"/>
                <w:lang w:val="en-GB"/>
              </w:rPr>
              <w:t>"</w:t>
            </w:r>
            <w:r w:rsidR="003965DC" w:rsidRPr="00404B42">
              <w:rPr>
                <w:rFonts w:cs="Arial"/>
                <w:lang w:val="en-GB"/>
              </w:rPr>
              <w:t xml:space="preserve"> </w:t>
            </w:r>
            <w:r w:rsidR="009F0D95" w:rsidRPr="00404B42">
              <w:rPr>
                <w:rFonts w:cs="Arial"/>
                <w:lang w:val="en-GB"/>
              </w:rPr>
              <w:t xml:space="preserve">is </w:t>
            </w:r>
            <w:r w:rsidR="009E634F" w:rsidRPr="00404B42">
              <w:rPr>
                <w:rFonts w:cs="Arial"/>
                <w:highlight w:val="yellow"/>
                <w:lang w:val="en-GB"/>
              </w:rPr>
              <w:t>&lt;</w:t>
            </w:r>
            <w:r w:rsidR="00D02849" w:rsidRPr="00404B42">
              <w:rPr>
                <w:rFonts w:cs="Arial"/>
                <w:highlight w:val="yellow"/>
                <w:lang w:val="en-GB"/>
              </w:rPr>
              <w:t>3</w:t>
            </w:r>
            <w:r w:rsidR="009F0D95" w:rsidRPr="00404B42">
              <w:rPr>
                <w:rFonts w:cs="Arial"/>
                <w:highlight w:val="yellow"/>
                <w:lang w:val="en-GB"/>
              </w:rPr>
              <w:t>0</w:t>
            </w:r>
            <w:r w:rsidR="009E634F" w:rsidRPr="00404B42">
              <w:rPr>
                <w:rFonts w:cs="Arial"/>
                <w:highlight w:val="yellow"/>
                <w:lang w:val="en-GB"/>
              </w:rPr>
              <w:t>&gt;</w:t>
            </w:r>
            <w:r w:rsidR="009F0D95" w:rsidRPr="00404B42">
              <w:rPr>
                <w:rFonts w:cs="Arial"/>
                <w:lang w:val="en-GB"/>
              </w:rPr>
              <w:t xml:space="preserve"> min. This changes SI 16.1</w:t>
            </w:r>
          </w:p>
        </w:tc>
      </w:tr>
      <w:tr w:rsidR="005C6481" w:rsidRPr="00404B42" w14:paraId="074AC529"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BCE9A5" w14:textId="13D35742" w:rsidR="005C6481" w:rsidRPr="00404B42" w:rsidRDefault="00BE2A23" w:rsidP="00815E7A">
            <w:pPr>
              <w:pStyle w:val="ACnormaltitre-d-article"/>
              <w:rPr>
                <w:rFonts w:cs="Arial"/>
                <w:szCs w:val="18"/>
              </w:rPr>
            </w:pPr>
            <w:r w:rsidRPr="00404B42">
              <w:rPr>
                <w:rFonts w:cs="Arial"/>
                <w:szCs w:val="18"/>
              </w:rPr>
              <w:t>B</w:t>
            </w:r>
            <w:r w:rsidR="005C6481" w:rsidRPr="00404B42">
              <w:rPr>
                <w:rFonts w:cs="Arial"/>
                <w:szCs w:val="18"/>
              </w:rPr>
              <w:t>4</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5C5C39" w14:textId="77777777" w:rsidR="005C6481" w:rsidRPr="00404B42" w:rsidRDefault="005C6481" w:rsidP="00815E7A">
            <w:pPr>
              <w:pStyle w:val="ACnormaltitre-d-article"/>
              <w:rPr>
                <w:rFonts w:cs="Arial"/>
                <w:szCs w:val="18"/>
                <w:lang w:val="en-US"/>
              </w:rPr>
            </w:pPr>
            <w:r w:rsidRPr="00404B42">
              <w:rPr>
                <w:rFonts w:cs="Arial"/>
                <w:szCs w:val="18"/>
                <w:lang w:val="en-US"/>
              </w:rPr>
              <w:t>Fleet identification</w:t>
            </w:r>
          </w:p>
        </w:tc>
      </w:tr>
      <w:tr w:rsidR="005C6481" w:rsidRPr="00404B42" w14:paraId="365104E9"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7A7030" w14:textId="2DC73441" w:rsidR="005C6481" w:rsidRPr="00404B42" w:rsidRDefault="00BE2A23" w:rsidP="00815E7A">
            <w:pPr>
              <w:pStyle w:val="ACNormal"/>
              <w:rPr>
                <w:rFonts w:cs="Arial"/>
                <w:lang w:val="en-GB"/>
              </w:rPr>
            </w:pPr>
            <w:r w:rsidRPr="00404B42">
              <w:rPr>
                <w:rFonts w:cs="Arial"/>
                <w:lang w:val="en-GB"/>
              </w:rPr>
              <w:t>B</w:t>
            </w:r>
            <w:r w:rsidR="005C6481" w:rsidRPr="00404B42">
              <w:rPr>
                <w:rFonts w:cs="Arial"/>
                <w:lang w:val="en-GB"/>
              </w:rPr>
              <w:t>4.1</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2EC76B" w14:textId="77777777" w:rsidR="005C6481" w:rsidRPr="00404B42" w:rsidRDefault="005C6481" w:rsidP="00815E7A">
            <w:pPr>
              <w:pStyle w:val="ACNormal"/>
              <w:rPr>
                <w:rFonts w:cs="Arial"/>
                <w:lang w:val="en-GB"/>
              </w:rPr>
            </w:pPr>
            <w:r w:rsidRPr="00404B42">
              <w:rPr>
                <w:rFonts w:cs="Arial"/>
                <w:lang w:val="en-GB"/>
              </w:rPr>
              <w:t xml:space="preserve">[DP] While racing each boat shall display a coloured ribbon corresponding to the fleet to which she has been assigned. </w:t>
            </w:r>
          </w:p>
          <w:p w14:paraId="6BA50F83" w14:textId="62EE04B4" w:rsidR="005C6481" w:rsidRPr="00404B42" w:rsidRDefault="005C6481" w:rsidP="00815E7A">
            <w:pPr>
              <w:pStyle w:val="ACNormal"/>
              <w:rPr>
                <w:rFonts w:cs="Arial"/>
                <w:lang w:val="en-GB"/>
              </w:rPr>
            </w:pPr>
            <w:r w:rsidRPr="00404B42">
              <w:rPr>
                <w:rFonts w:cs="Arial"/>
                <w:lang w:val="en-GB"/>
              </w:rPr>
              <w:t xml:space="preserve">Ribbons will be delivered at the registration desk and shall be returned after the event at the </w:t>
            </w:r>
            <w:r w:rsidR="00D65686" w:rsidRPr="00404B42">
              <w:rPr>
                <w:rFonts w:cs="Arial"/>
                <w:highlight w:val="yellow"/>
                <w:lang w:val="en-GB"/>
              </w:rPr>
              <w:t>&lt;</w:t>
            </w:r>
            <w:r w:rsidR="003965DC" w:rsidRPr="00404B42">
              <w:rPr>
                <w:rFonts w:cs="Arial"/>
                <w:highlight w:val="yellow"/>
                <w:lang w:val="en-GB"/>
              </w:rPr>
              <w:t>Race Office</w:t>
            </w:r>
            <w:r w:rsidR="00EA3961" w:rsidRPr="00404B42">
              <w:rPr>
                <w:rFonts w:cs="Arial"/>
                <w:highlight w:val="yellow"/>
                <w:lang w:val="en-GB"/>
              </w:rPr>
              <w:t>&gt;</w:t>
            </w:r>
            <w:r w:rsidRPr="00404B42">
              <w:rPr>
                <w:rFonts w:cs="Arial"/>
                <w:lang w:val="en-GB"/>
              </w:rPr>
              <w:t>.</w:t>
            </w:r>
          </w:p>
        </w:tc>
      </w:tr>
      <w:tr w:rsidR="005C6481" w:rsidRPr="00404B42" w14:paraId="24DDEB7B" w14:textId="77777777" w:rsidTr="00815E7A">
        <w:tc>
          <w:tcPr>
            <w:tcW w:w="6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361CE9" w14:textId="4E2C5AB5" w:rsidR="005C6481" w:rsidRPr="00404B42" w:rsidRDefault="00BE2A23" w:rsidP="00815E7A">
            <w:pPr>
              <w:pStyle w:val="ACNormal"/>
              <w:rPr>
                <w:rFonts w:cs="Arial"/>
                <w:lang w:val="en-GB"/>
              </w:rPr>
            </w:pPr>
            <w:r w:rsidRPr="00404B42">
              <w:rPr>
                <w:rFonts w:cs="Arial"/>
                <w:lang w:val="en-GB"/>
              </w:rPr>
              <w:t>B</w:t>
            </w:r>
            <w:r w:rsidR="005C6481" w:rsidRPr="00404B42">
              <w:rPr>
                <w:rFonts w:cs="Arial"/>
                <w:lang w:val="en-GB"/>
              </w:rPr>
              <w:t>4.2</w:t>
            </w:r>
          </w:p>
        </w:tc>
        <w:tc>
          <w:tcPr>
            <w:tcW w:w="95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FFEE4F" w14:textId="77777777" w:rsidR="005C6481" w:rsidRPr="00404B42" w:rsidRDefault="005C6481" w:rsidP="00815E7A">
            <w:pPr>
              <w:pStyle w:val="ACNormal"/>
              <w:rPr>
                <w:rFonts w:cs="Arial"/>
                <w:lang w:val="en-GB"/>
              </w:rPr>
            </w:pPr>
            <w:r w:rsidRPr="00404B42">
              <w:rPr>
                <w:rFonts w:cs="Arial"/>
                <w:lang w:val="en-GB"/>
              </w:rPr>
              <w:t xml:space="preserve">[SP] The ribbon shall be attached on the leach of the top batten of the sail. </w:t>
            </w:r>
          </w:p>
          <w:p w14:paraId="18663A79" w14:textId="77777777" w:rsidR="005C6481" w:rsidRPr="00404B42" w:rsidRDefault="005C6481" w:rsidP="00815E7A">
            <w:pPr>
              <w:pStyle w:val="ACNormal"/>
              <w:rPr>
                <w:rFonts w:cs="Arial"/>
                <w:lang w:val="en-GB"/>
              </w:rPr>
            </w:pPr>
            <w:r w:rsidRPr="00404B42">
              <w:rPr>
                <w:rFonts w:cs="Arial"/>
                <w:lang w:val="en-GB"/>
              </w:rPr>
              <w:t>Failing to do so will be scored with a 5-pts standard penalty.</w:t>
            </w:r>
          </w:p>
        </w:tc>
      </w:tr>
    </w:tbl>
    <w:p w14:paraId="152E8049" w14:textId="77777777" w:rsidR="0018556C" w:rsidRPr="00404B42" w:rsidRDefault="0018556C" w:rsidP="00F02F2F">
      <w:pPr>
        <w:tabs>
          <w:tab w:val="center" w:pos="5103"/>
          <w:tab w:val="center" w:pos="8505"/>
        </w:tabs>
        <w:rPr>
          <w:rFonts w:cs="Arial"/>
          <w:sz w:val="18"/>
          <w:szCs w:val="18"/>
          <w:lang w:val="en-GB"/>
        </w:rPr>
      </w:pPr>
    </w:p>
    <w:sectPr w:rsidR="0018556C" w:rsidRPr="00404B42" w:rsidSect="0025416D">
      <w:headerReference w:type="even" r:id="rId23"/>
      <w:headerReference w:type="default" r:id="rId24"/>
      <w:footerReference w:type="even" r:id="rId25"/>
      <w:footerReference w:type="default" r:id="rId26"/>
      <w:headerReference w:type="first" r:id="rId27"/>
      <w:footerReference w:type="first" r:id="rId28"/>
      <w:pgSz w:w="11906" w:h="16820"/>
      <w:pgMar w:top="1418" w:right="567" w:bottom="851" w:left="567" w:header="709" w:footer="6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C7C31" w14:textId="77777777" w:rsidR="00166723" w:rsidRDefault="00166723" w:rsidP="00FF6875">
      <w:r>
        <w:separator/>
      </w:r>
    </w:p>
  </w:endnote>
  <w:endnote w:type="continuationSeparator" w:id="0">
    <w:p w14:paraId="590CC014" w14:textId="77777777" w:rsidR="00166723" w:rsidRDefault="00166723" w:rsidP="00FF6875">
      <w:r>
        <w:continuationSeparator/>
      </w:r>
    </w:p>
  </w:endnote>
  <w:endnote w:type="continuationNotice" w:id="1">
    <w:p w14:paraId="62776830" w14:textId="77777777" w:rsidR="00166723" w:rsidRDefault="00166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20B0604020202020204"/>
    <w:charset w:val="00"/>
    <w:family w:val="auto"/>
    <w:pitch w:val="variable"/>
  </w:font>
  <w:font w:name="Eurostile">
    <w:panose1 w:val="020B0504020202050204"/>
    <w:charset w:val="4D"/>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F">
    <w:panose1 w:val="020B0604020202020204"/>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653D" w14:textId="77777777" w:rsidR="004724F8" w:rsidRDefault="004724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339"/>
    </w:tblGrid>
    <w:tr w:rsidR="002E6E88" w:rsidRPr="00D00E83" w14:paraId="148D623F" w14:textId="77777777" w:rsidTr="00BA71B7">
      <w:tc>
        <w:tcPr>
          <w:tcW w:w="2037" w:type="dxa"/>
        </w:tcPr>
        <w:p w14:paraId="28824BA1" w14:textId="77777777" w:rsidR="002E6E88" w:rsidRPr="00EB28AB" w:rsidRDefault="002E6E88" w:rsidP="002E6E88">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299C391B" w14:textId="77777777" w:rsidR="002E6E88" w:rsidRPr="00EB28AB" w:rsidRDefault="002E6E88"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9477D93" w14:textId="77777777" w:rsidR="002E6E88" w:rsidRPr="00EB28AB" w:rsidRDefault="002E6E88"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76A95627" w14:textId="77777777" w:rsidR="002E6E88" w:rsidRPr="00EB28AB" w:rsidRDefault="002E6E88"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595B09A2" w14:textId="77777777" w:rsidR="002E6E88" w:rsidRPr="00EB28AB" w:rsidRDefault="002E6E88" w:rsidP="002E6E88">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0EFECEED" w14:textId="77777777" w:rsidR="002E6E88" w:rsidRDefault="002E6E88" w:rsidP="002E6E88">
    <w:pPr>
      <w:pStyle w:val="ACpied-de-page"/>
    </w:pPr>
  </w:p>
  <w:p w14:paraId="60550AE0" w14:textId="0EE8FDCC" w:rsidR="002E6E88" w:rsidRPr="00480A74" w:rsidRDefault="002E6E88" w:rsidP="0025416D">
    <w:pPr>
      <w:pStyle w:val="ACpied-de-page"/>
      <w:tabs>
        <w:tab w:val="clear" w:pos="9638"/>
        <w:tab w:val="left" w:pos="426"/>
        <w:tab w:val="left" w:pos="5205"/>
        <w:tab w:val="right" w:pos="10490"/>
      </w:tabs>
      <w:rPr>
        <w:lang w:val="it-CH"/>
      </w:rPr>
    </w:pPr>
    <w:r>
      <w:tab/>
    </w:r>
    <w:fldSimple w:instr="FILENAME  \* MERGEFORMAT">
      <w:r w:rsidR="004724F8">
        <w:rPr>
          <w:noProof/>
        </w:rPr>
        <w:t>Muster_SI_2025_2028_EN_FR_v1.0.docx</w:t>
      </w:r>
    </w:fldSimple>
    <w:r>
      <w:fldChar w:fldCharType="begin"/>
    </w:r>
    <w:r w:rsidRPr="00480A74">
      <w:rPr>
        <w:lang w:val="it-CH"/>
      </w:rPr>
      <w:instrText>FILENAME \* MERGEFORMAT</w:instrText>
    </w:r>
    <w:r>
      <w:fldChar w:fldCharType="end"/>
    </w:r>
    <w:r w:rsidR="0052459F">
      <w:rPr>
        <w:lang w:val="it-CH"/>
      </w:rPr>
      <w:tab/>
    </w:r>
    <w:fldSimple w:instr="SAVEDATE  \* MERGEFORMAT">
      <w:r w:rsidR="004724F8">
        <w:rPr>
          <w:noProof/>
        </w:rPr>
        <w:t>11.04.25 20:53:00</w:t>
      </w:r>
    </w:fldSimple>
    <w:r w:rsidRPr="00480A74">
      <w:rPr>
        <w:lang w:val="it-CH"/>
      </w:rPr>
      <w:tab/>
    </w:r>
    <w:r w:rsidRPr="001121A1">
      <w:fldChar w:fldCharType="begin"/>
    </w:r>
    <w:r w:rsidRPr="00480A74">
      <w:rPr>
        <w:lang w:val="it-CH"/>
      </w:rPr>
      <w:instrText>PAGE   \* MERGEFORMAT</w:instrText>
    </w:r>
    <w:r w:rsidRPr="001121A1">
      <w:fldChar w:fldCharType="separate"/>
    </w:r>
    <w:r>
      <w:t>1</w:t>
    </w:r>
    <w:r w:rsidRPr="001121A1">
      <w:fldChar w:fldCharType="end"/>
    </w:r>
    <w:r w:rsidRPr="00480A74">
      <w:rPr>
        <w:lang w:val="it-CH"/>
      </w:rPr>
      <w:t>/</w:t>
    </w:r>
    <w:r>
      <w:fldChar w:fldCharType="begin"/>
    </w:r>
    <w:r w:rsidRPr="00480A74">
      <w:rPr>
        <w:lang w:val="it-CH"/>
      </w:rPr>
      <w:instrText>NUMPAGES   \* MERGEFORMAT</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9749" w14:textId="77777777" w:rsidR="004724F8" w:rsidRDefault="00472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F6ED" w14:textId="77777777" w:rsidR="00166723" w:rsidRDefault="00166723" w:rsidP="00FF6875">
      <w:r>
        <w:separator/>
      </w:r>
    </w:p>
  </w:footnote>
  <w:footnote w:type="continuationSeparator" w:id="0">
    <w:p w14:paraId="0BA21612" w14:textId="77777777" w:rsidR="00166723" w:rsidRDefault="00166723" w:rsidP="00FF6875">
      <w:r>
        <w:continuationSeparator/>
      </w:r>
    </w:p>
  </w:footnote>
  <w:footnote w:type="continuationNotice" w:id="1">
    <w:p w14:paraId="6D53B5C1" w14:textId="77777777" w:rsidR="00166723" w:rsidRDefault="00166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ECE1" w14:textId="77777777" w:rsidR="004724F8" w:rsidRDefault="00472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Layout w:type="fixed"/>
      <w:tblCellMar>
        <w:left w:w="10" w:type="dxa"/>
        <w:right w:w="10" w:type="dxa"/>
      </w:tblCellMar>
      <w:tblLook w:val="0000" w:firstRow="0" w:lastRow="0" w:firstColumn="0" w:lastColumn="0" w:noHBand="0" w:noVBand="0"/>
    </w:tblPr>
    <w:tblGrid>
      <w:gridCol w:w="2268"/>
      <w:gridCol w:w="6096"/>
      <w:gridCol w:w="2126"/>
    </w:tblGrid>
    <w:tr w:rsidR="002A6DDE" w14:paraId="7061AC42" w14:textId="77777777" w:rsidTr="00F27CCD">
      <w:tc>
        <w:tcPr>
          <w:tcW w:w="2268" w:type="dxa"/>
          <w:tcMar>
            <w:top w:w="0" w:type="dxa"/>
            <w:left w:w="108" w:type="dxa"/>
            <w:bottom w:w="0" w:type="dxa"/>
            <w:right w:w="108" w:type="dxa"/>
          </w:tcMar>
          <w:vAlign w:val="center"/>
        </w:tcPr>
        <w:tbl>
          <w:tblPr>
            <w:tblW w:w="0" w:type="auto"/>
            <w:tblLook w:val="04A0" w:firstRow="1" w:lastRow="0" w:firstColumn="1" w:lastColumn="0" w:noHBand="0" w:noVBand="1"/>
          </w:tblPr>
          <w:tblGrid>
            <w:gridCol w:w="2830"/>
            <w:gridCol w:w="4777"/>
            <w:gridCol w:w="3025"/>
          </w:tblGrid>
          <w:tr w:rsidR="002A6DDE" w14:paraId="75F1D25F" w14:textId="77777777" w:rsidTr="00F27CCD">
            <w:tc>
              <w:tcPr>
                <w:tcW w:w="2830" w:type="dxa"/>
                <w:vAlign w:val="center"/>
              </w:tcPr>
              <w:p w14:paraId="22E28C5D" w14:textId="77777777" w:rsidR="002A6DDE" w:rsidRDefault="002A6DDE" w:rsidP="002A6DDE">
                <w:pPr>
                  <w:pStyle w:val="Kopfzeile"/>
                  <w:ind w:left="-100"/>
                </w:pPr>
                <w:r>
                  <w:rPr>
                    <w:noProof/>
                  </w:rPr>
                  <w:drawing>
                    <wp:inline distT="0" distB="0" distL="0" distR="0" wp14:anchorId="6E1A6127" wp14:editId="050DF4B5">
                      <wp:extent cx="669851" cy="596776"/>
                      <wp:effectExtent l="0" t="0" r="3810" b="635"/>
                      <wp:docPr id="12010820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2093" name="Grafik 1201082093"/>
                              <pic:cNvPicPr/>
                            </pic:nvPicPr>
                            <pic:blipFill>
                              <a:blip r:embed="rId1">
                                <a:extLst>
                                  <a:ext uri="{96DAC541-7B7A-43D3-8B79-37D633B846F1}">
                                    <asvg:svgBlip xmlns:asvg="http://schemas.microsoft.com/office/drawing/2016/SVG/main" r:embed="rId2"/>
                                  </a:ext>
                                </a:extLst>
                              </a:blip>
                              <a:stretch>
                                <a:fillRect/>
                              </a:stretch>
                            </pic:blipFill>
                            <pic:spPr>
                              <a:xfrm>
                                <a:off x="0" y="0"/>
                                <a:ext cx="689985" cy="614713"/>
                              </a:xfrm>
                              <a:prstGeom prst="rect">
                                <a:avLst/>
                              </a:prstGeom>
                            </pic:spPr>
                          </pic:pic>
                        </a:graphicData>
                      </a:graphic>
                    </wp:inline>
                  </w:drawing>
                </w:r>
              </w:p>
            </w:tc>
            <w:tc>
              <w:tcPr>
                <w:tcW w:w="4777" w:type="dxa"/>
                <w:vAlign w:val="center"/>
              </w:tcPr>
              <w:p w14:paraId="682F8421" w14:textId="77777777" w:rsidR="002A6DDE" w:rsidRDefault="002A6DDE" w:rsidP="002A6DDE">
                <w:pPr>
                  <w:pStyle w:val="Kopfzeile"/>
                  <w:jc w:val="center"/>
                </w:pPr>
                <w:r>
                  <w:t>Club Logo</w:t>
                </w:r>
              </w:p>
            </w:tc>
            <w:tc>
              <w:tcPr>
                <w:tcW w:w="3025" w:type="dxa"/>
                <w:vAlign w:val="center"/>
              </w:tcPr>
              <w:p w14:paraId="01ECD69C" w14:textId="77777777" w:rsidR="002A6DDE" w:rsidRDefault="002A6DDE" w:rsidP="002A6DDE">
                <w:pPr>
                  <w:pStyle w:val="Kopfzeile"/>
                  <w:jc w:val="right"/>
                </w:pPr>
                <w:r>
                  <w:t>Class Logo</w:t>
                </w:r>
              </w:p>
            </w:tc>
          </w:tr>
        </w:tbl>
        <w:p w14:paraId="59206D17" w14:textId="77777777" w:rsidR="002A6DDE" w:rsidRDefault="002A6DDE" w:rsidP="002A6DDE">
          <w:pPr>
            <w:textAlignment w:val="auto"/>
            <w:rPr>
              <w:rFonts w:eastAsia="F" w:cs="F"/>
              <w:szCs w:val="18"/>
            </w:rPr>
          </w:pPr>
        </w:p>
      </w:tc>
      <w:tc>
        <w:tcPr>
          <w:tcW w:w="6096" w:type="dxa"/>
          <w:tcMar>
            <w:top w:w="0" w:type="dxa"/>
            <w:left w:w="108" w:type="dxa"/>
            <w:bottom w:w="0" w:type="dxa"/>
            <w:right w:w="108" w:type="dxa"/>
          </w:tcMar>
          <w:vAlign w:val="center"/>
        </w:tcPr>
        <w:p w14:paraId="4C05EF62" w14:textId="77777777" w:rsidR="002A6DDE" w:rsidRDefault="002A6DDE" w:rsidP="002A6DDE">
          <w:pPr>
            <w:jc w:val="center"/>
            <w:textAlignment w:val="auto"/>
            <w:rPr>
              <w:rFonts w:eastAsia="F" w:cs="F"/>
              <w:szCs w:val="18"/>
            </w:rPr>
          </w:pPr>
          <w:r>
            <w:t>Club Logo</w:t>
          </w:r>
        </w:p>
      </w:tc>
      <w:tc>
        <w:tcPr>
          <w:tcW w:w="2126" w:type="dxa"/>
          <w:tcMar>
            <w:top w:w="0" w:type="dxa"/>
            <w:left w:w="108" w:type="dxa"/>
            <w:bottom w:w="0" w:type="dxa"/>
            <w:right w:w="108" w:type="dxa"/>
          </w:tcMar>
          <w:vAlign w:val="center"/>
        </w:tcPr>
        <w:p w14:paraId="1ABD6F40" w14:textId="77777777" w:rsidR="002A6DDE" w:rsidRDefault="002A6DDE" w:rsidP="002A6DDE">
          <w:pPr>
            <w:jc w:val="right"/>
            <w:textAlignment w:val="auto"/>
            <w:rPr>
              <w:rFonts w:eastAsia="F" w:cs="F"/>
              <w:szCs w:val="18"/>
            </w:rPr>
          </w:pPr>
          <w:r>
            <w:rPr>
              <w:rFonts w:eastAsia="F" w:cs="F"/>
              <w:szCs w:val="18"/>
            </w:rPr>
            <w:t>Class Logo</w:t>
          </w:r>
        </w:p>
      </w:tc>
    </w:tr>
  </w:tbl>
  <w:p w14:paraId="71F8CD05" w14:textId="77777777" w:rsidR="006B57FB" w:rsidRDefault="006B57FB">
    <w:pP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5B6B" w14:textId="77777777" w:rsidR="004724F8" w:rsidRDefault="004724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3EB"/>
    <w:multiLevelType w:val="multilevel"/>
    <w:tmpl w:val="46905E1C"/>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07AE5847"/>
    <w:multiLevelType w:val="multilevel"/>
    <w:tmpl w:val="8F8C8C2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BE7D1A"/>
    <w:multiLevelType w:val="multilevel"/>
    <w:tmpl w:val="16A078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2002F8"/>
    <w:multiLevelType w:val="multilevel"/>
    <w:tmpl w:val="2092D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5766D"/>
    <w:multiLevelType w:val="multilevel"/>
    <w:tmpl w:val="6B24C03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5" w15:restartNumberingAfterBreak="0">
    <w:nsid w:val="143E525C"/>
    <w:multiLevelType w:val="hybridMultilevel"/>
    <w:tmpl w:val="F884705A"/>
    <w:lvl w:ilvl="0" w:tplc="6326109E">
      <w:start w:val="1"/>
      <w:numFmt w:val="lowerLetter"/>
      <w:lvlText w:val="(%1)"/>
      <w:lvlJc w:val="left"/>
      <w:pPr>
        <w:ind w:left="1488" w:hanging="360"/>
      </w:pPr>
      <w:rPr>
        <w:rFonts w:hint="default"/>
        <w:color w:val="auto"/>
      </w:rPr>
    </w:lvl>
    <w:lvl w:ilvl="1" w:tplc="100C0019" w:tentative="1">
      <w:start w:val="1"/>
      <w:numFmt w:val="lowerLetter"/>
      <w:lvlText w:val="%2."/>
      <w:lvlJc w:val="left"/>
      <w:pPr>
        <w:ind w:left="2208" w:hanging="360"/>
      </w:pPr>
    </w:lvl>
    <w:lvl w:ilvl="2" w:tplc="100C001B" w:tentative="1">
      <w:start w:val="1"/>
      <w:numFmt w:val="lowerRoman"/>
      <w:lvlText w:val="%3."/>
      <w:lvlJc w:val="right"/>
      <w:pPr>
        <w:ind w:left="2928" w:hanging="180"/>
      </w:pPr>
    </w:lvl>
    <w:lvl w:ilvl="3" w:tplc="100C000F" w:tentative="1">
      <w:start w:val="1"/>
      <w:numFmt w:val="decimal"/>
      <w:lvlText w:val="%4."/>
      <w:lvlJc w:val="left"/>
      <w:pPr>
        <w:ind w:left="3648" w:hanging="360"/>
      </w:pPr>
    </w:lvl>
    <w:lvl w:ilvl="4" w:tplc="100C0019" w:tentative="1">
      <w:start w:val="1"/>
      <w:numFmt w:val="lowerLetter"/>
      <w:lvlText w:val="%5."/>
      <w:lvlJc w:val="left"/>
      <w:pPr>
        <w:ind w:left="4368" w:hanging="360"/>
      </w:pPr>
    </w:lvl>
    <w:lvl w:ilvl="5" w:tplc="100C001B" w:tentative="1">
      <w:start w:val="1"/>
      <w:numFmt w:val="lowerRoman"/>
      <w:lvlText w:val="%6."/>
      <w:lvlJc w:val="right"/>
      <w:pPr>
        <w:ind w:left="5088" w:hanging="180"/>
      </w:pPr>
    </w:lvl>
    <w:lvl w:ilvl="6" w:tplc="100C000F" w:tentative="1">
      <w:start w:val="1"/>
      <w:numFmt w:val="decimal"/>
      <w:lvlText w:val="%7."/>
      <w:lvlJc w:val="left"/>
      <w:pPr>
        <w:ind w:left="5808" w:hanging="360"/>
      </w:pPr>
    </w:lvl>
    <w:lvl w:ilvl="7" w:tplc="100C0019" w:tentative="1">
      <w:start w:val="1"/>
      <w:numFmt w:val="lowerLetter"/>
      <w:lvlText w:val="%8."/>
      <w:lvlJc w:val="left"/>
      <w:pPr>
        <w:ind w:left="6528" w:hanging="360"/>
      </w:pPr>
    </w:lvl>
    <w:lvl w:ilvl="8" w:tplc="100C001B" w:tentative="1">
      <w:start w:val="1"/>
      <w:numFmt w:val="lowerRoman"/>
      <w:lvlText w:val="%9."/>
      <w:lvlJc w:val="right"/>
      <w:pPr>
        <w:ind w:left="7248" w:hanging="180"/>
      </w:pPr>
    </w:lvl>
  </w:abstractNum>
  <w:abstractNum w:abstractNumId="6" w15:restartNumberingAfterBreak="0">
    <w:nsid w:val="1DD65BE1"/>
    <w:multiLevelType w:val="multilevel"/>
    <w:tmpl w:val="4050948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222F26EA"/>
    <w:multiLevelType w:val="multilevel"/>
    <w:tmpl w:val="9DF2F1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2E600F7"/>
    <w:multiLevelType w:val="multilevel"/>
    <w:tmpl w:val="7B1676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FD0443"/>
    <w:multiLevelType w:val="multilevel"/>
    <w:tmpl w:val="F9BEAB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247432CD"/>
    <w:multiLevelType w:val="multilevel"/>
    <w:tmpl w:val="24F40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8771A7A"/>
    <w:multiLevelType w:val="multilevel"/>
    <w:tmpl w:val="E37C877E"/>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2AC92E4B"/>
    <w:multiLevelType w:val="multilevel"/>
    <w:tmpl w:val="F4EEFB44"/>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3" w15:restartNumberingAfterBreak="0">
    <w:nsid w:val="2B6E6135"/>
    <w:multiLevelType w:val="multilevel"/>
    <w:tmpl w:val="1752151C"/>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0556432"/>
    <w:multiLevelType w:val="multilevel"/>
    <w:tmpl w:val="2578B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AB31DF"/>
    <w:multiLevelType w:val="multilevel"/>
    <w:tmpl w:val="47DE7376"/>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6" w15:restartNumberingAfterBreak="0">
    <w:nsid w:val="31F417B0"/>
    <w:multiLevelType w:val="multilevel"/>
    <w:tmpl w:val="8654BDCE"/>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6B92317"/>
    <w:multiLevelType w:val="multilevel"/>
    <w:tmpl w:val="014C3C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1152AE"/>
    <w:multiLevelType w:val="multilevel"/>
    <w:tmpl w:val="E4D8C8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15:restartNumberingAfterBreak="0">
    <w:nsid w:val="4AFD1B56"/>
    <w:multiLevelType w:val="multilevel"/>
    <w:tmpl w:val="D806F1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2365B5"/>
    <w:multiLevelType w:val="multilevel"/>
    <w:tmpl w:val="3050BD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AB01B1"/>
    <w:multiLevelType w:val="multilevel"/>
    <w:tmpl w:val="F97E1D58"/>
    <w:lvl w:ilvl="0">
      <w:start w:val="1"/>
      <w:numFmt w:val="lowerLetter"/>
      <w:lvlText w:val="%1"/>
      <w:lvlJc w:val="left"/>
      <w:pPr>
        <w:ind w:left="1500" w:hanging="11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F882130"/>
    <w:multiLevelType w:val="multilevel"/>
    <w:tmpl w:val="B844A11E"/>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26" w15:restartNumberingAfterBreak="0">
    <w:nsid w:val="63C11EDF"/>
    <w:multiLevelType w:val="multilevel"/>
    <w:tmpl w:val="AB94FFA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7532E0D"/>
    <w:multiLevelType w:val="multilevel"/>
    <w:tmpl w:val="127A1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29" w15:restartNumberingAfterBreak="0">
    <w:nsid w:val="70566900"/>
    <w:multiLevelType w:val="hybridMultilevel"/>
    <w:tmpl w:val="D704416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EA6E95"/>
    <w:multiLevelType w:val="hybridMultilevel"/>
    <w:tmpl w:val="9E5236E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98C4D4E"/>
    <w:multiLevelType w:val="multilevel"/>
    <w:tmpl w:val="BA1E93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E6D763B"/>
    <w:multiLevelType w:val="multilevel"/>
    <w:tmpl w:val="1206E5EA"/>
    <w:lvl w:ilvl="0">
      <w:numFmt w:val="bullet"/>
      <w:pStyle w:val="Tabellenraster"/>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15876673">
    <w:abstractNumId w:val="28"/>
  </w:num>
  <w:num w:numId="2" w16cid:durableId="538051029">
    <w:abstractNumId w:val="28"/>
  </w:num>
  <w:num w:numId="3" w16cid:durableId="233857839">
    <w:abstractNumId w:val="28"/>
  </w:num>
  <w:num w:numId="4" w16cid:durableId="1903131863">
    <w:abstractNumId w:val="22"/>
  </w:num>
  <w:num w:numId="5" w16cid:durableId="2137017508">
    <w:abstractNumId w:val="9"/>
  </w:num>
  <w:num w:numId="6" w16cid:durableId="767700848">
    <w:abstractNumId w:val="19"/>
  </w:num>
  <w:num w:numId="7" w16cid:durableId="1916476246">
    <w:abstractNumId w:val="8"/>
  </w:num>
  <w:num w:numId="8" w16cid:durableId="653684122">
    <w:abstractNumId w:val="27"/>
  </w:num>
  <w:num w:numId="9" w16cid:durableId="1388260808">
    <w:abstractNumId w:val="2"/>
  </w:num>
  <w:num w:numId="10" w16cid:durableId="1614557296">
    <w:abstractNumId w:val="7"/>
  </w:num>
  <w:num w:numId="11" w16cid:durableId="204106164">
    <w:abstractNumId w:val="26"/>
  </w:num>
  <w:num w:numId="12" w16cid:durableId="343703346">
    <w:abstractNumId w:val="1"/>
  </w:num>
  <w:num w:numId="13" w16cid:durableId="463624311">
    <w:abstractNumId w:val="32"/>
  </w:num>
  <w:num w:numId="14" w16cid:durableId="1019090995">
    <w:abstractNumId w:val="23"/>
  </w:num>
  <w:num w:numId="15" w16cid:durableId="1184515744">
    <w:abstractNumId w:val="13"/>
  </w:num>
  <w:num w:numId="16" w16cid:durableId="1517185557">
    <w:abstractNumId w:val="24"/>
  </w:num>
  <w:num w:numId="17" w16cid:durableId="821577015">
    <w:abstractNumId w:val="6"/>
  </w:num>
  <w:num w:numId="18" w16cid:durableId="298805807">
    <w:abstractNumId w:val="11"/>
  </w:num>
  <w:num w:numId="19" w16cid:durableId="1075513158">
    <w:abstractNumId w:val="4"/>
  </w:num>
  <w:num w:numId="20" w16cid:durableId="948662642">
    <w:abstractNumId w:val="25"/>
  </w:num>
  <w:num w:numId="21" w16cid:durableId="938099213">
    <w:abstractNumId w:val="0"/>
  </w:num>
  <w:num w:numId="22" w16cid:durableId="7027130">
    <w:abstractNumId w:val="12"/>
  </w:num>
  <w:num w:numId="23" w16cid:durableId="1605380207">
    <w:abstractNumId w:val="15"/>
  </w:num>
  <w:num w:numId="24" w16cid:durableId="2072387792">
    <w:abstractNumId w:val="17"/>
  </w:num>
  <w:num w:numId="25" w16cid:durableId="1083986441">
    <w:abstractNumId w:val="31"/>
  </w:num>
  <w:num w:numId="26" w16cid:durableId="1872106868">
    <w:abstractNumId w:val="5"/>
  </w:num>
  <w:num w:numId="27" w16cid:durableId="1933735684">
    <w:abstractNumId w:val="21"/>
  </w:num>
  <w:num w:numId="28" w16cid:durableId="452017375">
    <w:abstractNumId w:val="18"/>
  </w:num>
  <w:num w:numId="29" w16cid:durableId="1788573864">
    <w:abstractNumId w:val="14"/>
  </w:num>
  <w:num w:numId="30" w16cid:durableId="1950308861">
    <w:abstractNumId w:val="10"/>
  </w:num>
  <w:num w:numId="31" w16cid:durableId="1212503346">
    <w:abstractNumId w:val="30"/>
  </w:num>
  <w:num w:numId="32" w16cid:durableId="975724225">
    <w:abstractNumId w:val="16"/>
  </w:num>
  <w:num w:numId="33" w16cid:durableId="1613049829">
    <w:abstractNumId w:val="20"/>
  </w:num>
  <w:num w:numId="34" w16cid:durableId="1464227087">
    <w:abstractNumId w:val="33"/>
  </w:num>
  <w:num w:numId="35" w16cid:durableId="927157071">
    <w:abstractNumId w:val="16"/>
  </w:num>
  <w:num w:numId="36" w16cid:durableId="1958871224">
    <w:abstractNumId w:val="16"/>
  </w:num>
  <w:num w:numId="37" w16cid:durableId="1877888347">
    <w:abstractNumId w:val="20"/>
  </w:num>
  <w:num w:numId="38" w16cid:durableId="1621843283">
    <w:abstractNumId w:val="3"/>
  </w:num>
  <w:num w:numId="39" w16cid:durableId="1269462420">
    <w:abstractNumId w:val="29"/>
  </w:num>
  <w:num w:numId="40" w16cid:durableId="276525252">
    <w:abstractNumId w:val="33"/>
  </w:num>
  <w:num w:numId="41" w16cid:durableId="1478372504">
    <w:abstractNumId w:val="16"/>
  </w:num>
  <w:num w:numId="42" w16cid:durableId="1096053017">
    <w:abstractNumId w:val="16"/>
  </w:num>
  <w:num w:numId="43" w16cid:durableId="1220557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75"/>
    <w:rsid w:val="000002C8"/>
    <w:rsid w:val="00001F33"/>
    <w:rsid w:val="00005227"/>
    <w:rsid w:val="00005A01"/>
    <w:rsid w:val="00006306"/>
    <w:rsid w:val="00006C34"/>
    <w:rsid w:val="00011A53"/>
    <w:rsid w:val="00011E41"/>
    <w:rsid w:val="00012C94"/>
    <w:rsid w:val="00012D2B"/>
    <w:rsid w:val="0001350C"/>
    <w:rsid w:val="0001418E"/>
    <w:rsid w:val="00016381"/>
    <w:rsid w:val="00016976"/>
    <w:rsid w:val="00017FA8"/>
    <w:rsid w:val="00020AEE"/>
    <w:rsid w:val="000228EB"/>
    <w:rsid w:val="0002297A"/>
    <w:rsid w:val="00022E0B"/>
    <w:rsid w:val="000233D0"/>
    <w:rsid w:val="000239C6"/>
    <w:rsid w:val="00023EF8"/>
    <w:rsid w:val="00024636"/>
    <w:rsid w:val="000246D9"/>
    <w:rsid w:val="000254A0"/>
    <w:rsid w:val="00025500"/>
    <w:rsid w:val="00025655"/>
    <w:rsid w:val="00025819"/>
    <w:rsid w:val="0002670E"/>
    <w:rsid w:val="00026911"/>
    <w:rsid w:val="00027786"/>
    <w:rsid w:val="000305C2"/>
    <w:rsid w:val="000306ED"/>
    <w:rsid w:val="00031740"/>
    <w:rsid w:val="00032045"/>
    <w:rsid w:val="00033418"/>
    <w:rsid w:val="0003359D"/>
    <w:rsid w:val="00034940"/>
    <w:rsid w:val="00034D9F"/>
    <w:rsid w:val="000351D7"/>
    <w:rsid w:val="000357BF"/>
    <w:rsid w:val="00036373"/>
    <w:rsid w:val="000373D1"/>
    <w:rsid w:val="00040095"/>
    <w:rsid w:val="0004018E"/>
    <w:rsid w:val="0004042D"/>
    <w:rsid w:val="00040B65"/>
    <w:rsid w:val="000416E0"/>
    <w:rsid w:val="00042ACF"/>
    <w:rsid w:val="000431A1"/>
    <w:rsid w:val="00044746"/>
    <w:rsid w:val="00044A81"/>
    <w:rsid w:val="00045409"/>
    <w:rsid w:val="00046DEE"/>
    <w:rsid w:val="00047CC0"/>
    <w:rsid w:val="00052C17"/>
    <w:rsid w:val="00053035"/>
    <w:rsid w:val="00053C88"/>
    <w:rsid w:val="000541D8"/>
    <w:rsid w:val="00055D75"/>
    <w:rsid w:val="00056AE4"/>
    <w:rsid w:val="00056E75"/>
    <w:rsid w:val="00057085"/>
    <w:rsid w:val="000570A1"/>
    <w:rsid w:val="00057FAF"/>
    <w:rsid w:val="00060B9C"/>
    <w:rsid w:val="000615AD"/>
    <w:rsid w:val="0006169B"/>
    <w:rsid w:val="00064467"/>
    <w:rsid w:val="000644D8"/>
    <w:rsid w:val="0006484B"/>
    <w:rsid w:val="0006671E"/>
    <w:rsid w:val="00066E80"/>
    <w:rsid w:val="00067309"/>
    <w:rsid w:val="0007036E"/>
    <w:rsid w:val="00070632"/>
    <w:rsid w:val="00070972"/>
    <w:rsid w:val="00070977"/>
    <w:rsid w:val="00070DFE"/>
    <w:rsid w:val="000710C4"/>
    <w:rsid w:val="000715BA"/>
    <w:rsid w:val="00071D70"/>
    <w:rsid w:val="000723BB"/>
    <w:rsid w:val="0007335D"/>
    <w:rsid w:val="000738D9"/>
    <w:rsid w:val="00073E75"/>
    <w:rsid w:val="0007662C"/>
    <w:rsid w:val="000769E5"/>
    <w:rsid w:val="00076A36"/>
    <w:rsid w:val="00081110"/>
    <w:rsid w:val="00081276"/>
    <w:rsid w:val="00081AF0"/>
    <w:rsid w:val="0008315E"/>
    <w:rsid w:val="00083255"/>
    <w:rsid w:val="0008328C"/>
    <w:rsid w:val="00083B86"/>
    <w:rsid w:val="00084210"/>
    <w:rsid w:val="000845C1"/>
    <w:rsid w:val="00084D63"/>
    <w:rsid w:val="00085022"/>
    <w:rsid w:val="00085A56"/>
    <w:rsid w:val="00085CB2"/>
    <w:rsid w:val="000861F6"/>
    <w:rsid w:val="00086CB4"/>
    <w:rsid w:val="00086E97"/>
    <w:rsid w:val="0008755E"/>
    <w:rsid w:val="000878D2"/>
    <w:rsid w:val="0009157B"/>
    <w:rsid w:val="0009228D"/>
    <w:rsid w:val="000922C0"/>
    <w:rsid w:val="00093543"/>
    <w:rsid w:val="00094099"/>
    <w:rsid w:val="0009440A"/>
    <w:rsid w:val="00095416"/>
    <w:rsid w:val="000955FA"/>
    <w:rsid w:val="000956B6"/>
    <w:rsid w:val="00095AEA"/>
    <w:rsid w:val="00095B4A"/>
    <w:rsid w:val="00096C31"/>
    <w:rsid w:val="00096C44"/>
    <w:rsid w:val="00096DB2"/>
    <w:rsid w:val="00096EDE"/>
    <w:rsid w:val="000976C7"/>
    <w:rsid w:val="000979B3"/>
    <w:rsid w:val="000A077A"/>
    <w:rsid w:val="000A0AC5"/>
    <w:rsid w:val="000A1153"/>
    <w:rsid w:val="000A1E57"/>
    <w:rsid w:val="000A232E"/>
    <w:rsid w:val="000A2765"/>
    <w:rsid w:val="000A27CF"/>
    <w:rsid w:val="000A2F0A"/>
    <w:rsid w:val="000A3EAA"/>
    <w:rsid w:val="000A4847"/>
    <w:rsid w:val="000A4A04"/>
    <w:rsid w:val="000A4D13"/>
    <w:rsid w:val="000A56EC"/>
    <w:rsid w:val="000A596E"/>
    <w:rsid w:val="000A600C"/>
    <w:rsid w:val="000A69BF"/>
    <w:rsid w:val="000A7006"/>
    <w:rsid w:val="000A772A"/>
    <w:rsid w:val="000B04DE"/>
    <w:rsid w:val="000B0C64"/>
    <w:rsid w:val="000B1182"/>
    <w:rsid w:val="000B25F7"/>
    <w:rsid w:val="000B49D3"/>
    <w:rsid w:val="000B5028"/>
    <w:rsid w:val="000B6B8D"/>
    <w:rsid w:val="000C0B62"/>
    <w:rsid w:val="000C104A"/>
    <w:rsid w:val="000C22FA"/>
    <w:rsid w:val="000C2986"/>
    <w:rsid w:val="000C2DA4"/>
    <w:rsid w:val="000C327C"/>
    <w:rsid w:val="000C3625"/>
    <w:rsid w:val="000C4163"/>
    <w:rsid w:val="000C52AA"/>
    <w:rsid w:val="000C5EDB"/>
    <w:rsid w:val="000C6110"/>
    <w:rsid w:val="000C6A9D"/>
    <w:rsid w:val="000C756B"/>
    <w:rsid w:val="000C7815"/>
    <w:rsid w:val="000C7F99"/>
    <w:rsid w:val="000D01A0"/>
    <w:rsid w:val="000D0BC5"/>
    <w:rsid w:val="000D188E"/>
    <w:rsid w:val="000D2F8F"/>
    <w:rsid w:val="000D3228"/>
    <w:rsid w:val="000D4431"/>
    <w:rsid w:val="000D4BD1"/>
    <w:rsid w:val="000D5842"/>
    <w:rsid w:val="000D79E7"/>
    <w:rsid w:val="000E0D8B"/>
    <w:rsid w:val="000E1A1F"/>
    <w:rsid w:val="000E22C6"/>
    <w:rsid w:val="000E2608"/>
    <w:rsid w:val="000E3967"/>
    <w:rsid w:val="000E3F63"/>
    <w:rsid w:val="000E4875"/>
    <w:rsid w:val="000E4DF4"/>
    <w:rsid w:val="000E6052"/>
    <w:rsid w:val="000E6C71"/>
    <w:rsid w:val="000E70C7"/>
    <w:rsid w:val="000E72B5"/>
    <w:rsid w:val="000E7751"/>
    <w:rsid w:val="000F06B4"/>
    <w:rsid w:val="000F109B"/>
    <w:rsid w:val="000F114D"/>
    <w:rsid w:val="000F1286"/>
    <w:rsid w:val="000F17E7"/>
    <w:rsid w:val="000F18D1"/>
    <w:rsid w:val="000F274A"/>
    <w:rsid w:val="000F2E1A"/>
    <w:rsid w:val="000F37EA"/>
    <w:rsid w:val="000F3C58"/>
    <w:rsid w:val="000F4DD2"/>
    <w:rsid w:val="000F4FF7"/>
    <w:rsid w:val="000F526B"/>
    <w:rsid w:val="000F633D"/>
    <w:rsid w:val="000F67E1"/>
    <w:rsid w:val="000F7341"/>
    <w:rsid w:val="00100110"/>
    <w:rsid w:val="00100BB5"/>
    <w:rsid w:val="00100F6B"/>
    <w:rsid w:val="001011FA"/>
    <w:rsid w:val="00101284"/>
    <w:rsid w:val="00101288"/>
    <w:rsid w:val="0010157C"/>
    <w:rsid w:val="0010241D"/>
    <w:rsid w:val="00103D99"/>
    <w:rsid w:val="001040EC"/>
    <w:rsid w:val="0010478A"/>
    <w:rsid w:val="0010774E"/>
    <w:rsid w:val="00107F9E"/>
    <w:rsid w:val="00110325"/>
    <w:rsid w:val="0011043B"/>
    <w:rsid w:val="001106CF"/>
    <w:rsid w:val="001114C5"/>
    <w:rsid w:val="001115A6"/>
    <w:rsid w:val="001121A1"/>
    <w:rsid w:val="00112421"/>
    <w:rsid w:val="001124C5"/>
    <w:rsid w:val="00112C57"/>
    <w:rsid w:val="00112DFC"/>
    <w:rsid w:val="001142FD"/>
    <w:rsid w:val="00114361"/>
    <w:rsid w:val="0011485C"/>
    <w:rsid w:val="001153EA"/>
    <w:rsid w:val="001156DF"/>
    <w:rsid w:val="001160FF"/>
    <w:rsid w:val="001168B0"/>
    <w:rsid w:val="00117376"/>
    <w:rsid w:val="001208D7"/>
    <w:rsid w:val="001221D2"/>
    <w:rsid w:val="0012321F"/>
    <w:rsid w:val="00123A81"/>
    <w:rsid w:val="00124AD2"/>
    <w:rsid w:val="00125172"/>
    <w:rsid w:val="00126A86"/>
    <w:rsid w:val="00126EF7"/>
    <w:rsid w:val="001302C0"/>
    <w:rsid w:val="00130850"/>
    <w:rsid w:val="00131908"/>
    <w:rsid w:val="00131E43"/>
    <w:rsid w:val="001322C0"/>
    <w:rsid w:val="0013235D"/>
    <w:rsid w:val="00134857"/>
    <w:rsid w:val="00134C26"/>
    <w:rsid w:val="00135253"/>
    <w:rsid w:val="00136364"/>
    <w:rsid w:val="00137A2A"/>
    <w:rsid w:val="00140EAF"/>
    <w:rsid w:val="00140F75"/>
    <w:rsid w:val="00141753"/>
    <w:rsid w:val="00141C6D"/>
    <w:rsid w:val="00142663"/>
    <w:rsid w:val="001430BB"/>
    <w:rsid w:val="00143314"/>
    <w:rsid w:val="0014371E"/>
    <w:rsid w:val="0014490C"/>
    <w:rsid w:val="00144957"/>
    <w:rsid w:val="00144C82"/>
    <w:rsid w:val="00144FD5"/>
    <w:rsid w:val="00145FF8"/>
    <w:rsid w:val="001467C1"/>
    <w:rsid w:val="00147456"/>
    <w:rsid w:val="0014798D"/>
    <w:rsid w:val="001500C3"/>
    <w:rsid w:val="0015028C"/>
    <w:rsid w:val="001508CF"/>
    <w:rsid w:val="00150FF1"/>
    <w:rsid w:val="00151176"/>
    <w:rsid w:val="00151E23"/>
    <w:rsid w:val="0015259B"/>
    <w:rsid w:val="001528C7"/>
    <w:rsid w:val="00152B74"/>
    <w:rsid w:val="00152B8C"/>
    <w:rsid w:val="001536AA"/>
    <w:rsid w:val="00154471"/>
    <w:rsid w:val="00154908"/>
    <w:rsid w:val="00155589"/>
    <w:rsid w:val="00155690"/>
    <w:rsid w:val="00155CDA"/>
    <w:rsid w:val="00155E7F"/>
    <w:rsid w:val="00156966"/>
    <w:rsid w:val="00156D17"/>
    <w:rsid w:val="00156F31"/>
    <w:rsid w:val="00157036"/>
    <w:rsid w:val="00157085"/>
    <w:rsid w:val="001603D9"/>
    <w:rsid w:val="00160ED4"/>
    <w:rsid w:val="001618A4"/>
    <w:rsid w:val="00161921"/>
    <w:rsid w:val="00161EF2"/>
    <w:rsid w:val="00162234"/>
    <w:rsid w:val="001622D3"/>
    <w:rsid w:val="001623AD"/>
    <w:rsid w:val="00162CF6"/>
    <w:rsid w:val="001632F4"/>
    <w:rsid w:val="001646C9"/>
    <w:rsid w:val="00164B80"/>
    <w:rsid w:val="00164D14"/>
    <w:rsid w:val="00164DBE"/>
    <w:rsid w:val="00165350"/>
    <w:rsid w:val="001658E1"/>
    <w:rsid w:val="001664AA"/>
    <w:rsid w:val="00166723"/>
    <w:rsid w:val="00166BC7"/>
    <w:rsid w:val="00166E21"/>
    <w:rsid w:val="001705FF"/>
    <w:rsid w:val="001715F7"/>
    <w:rsid w:val="001717A5"/>
    <w:rsid w:val="0017371D"/>
    <w:rsid w:val="001744D2"/>
    <w:rsid w:val="00174CAB"/>
    <w:rsid w:val="00175138"/>
    <w:rsid w:val="0017568B"/>
    <w:rsid w:val="00175B86"/>
    <w:rsid w:val="00176C4C"/>
    <w:rsid w:val="00177130"/>
    <w:rsid w:val="0017761C"/>
    <w:rsid w:val="00181008"/>
    <w:rsid w:val="00181C1A"/>
    <w:rsid w:val="00182440"/>
    <w:rsid w:val="0018254A"/>
    <w:rsid w:val="0018264B"/>
    <w:rsid w:val="00182A04"/>
    <w:rsid w:val="00182B6E"/>
    <w:rsid w:val="00182C3E"/>
    <w:rsid w:val="001830FE"/>
    <w:rsid w:val="00183A52"/>
    <w:rsid w:val="00183EA5"/>
    <w:rsid w:val="00185177"/>
    <w:rsid w:val="0018556C"/>
    <w:rsid w:val="00186586"/>
    <w:rsid w:val="0018775E"/>
    <w:rsid w:val="00187C59"/>
    <w:rsid w:val="00190A03"/>
    <w:rsid w:val="00190A30"/>
    <w:rsid w:val="00190F0F"/>
    <w:rsid w:val="00191296"/>
    <w:rsid w:val="00192482"/>
    <w:rsid w:val="00192961"/>
    <w:rsid w:val="00192EA6"/>
    <w:rsid w:val="00193BC9"/>
    <w:rsid w:val="00195908"/>
    <w:rsid w:val="00196AC0"/>
    <w:rsid w:val="00197735"/>
    <w:rsid w:val="00197C7B"/>
    <w:rsid w:val="00197D2B"/>
    <w:rsid w:val="00197D93"/>
    <w:rsid w:val="001A05E6"/>
    <w:rsid w:val="001A1207"/>
    <w:rsid w:val="001A13B3"/>
    <w:rsid w:val="001A166C"/>
    <w:rsid w:val="001A21F5"/>
    <w:rsid w:val="001A384D"/>
    <w:rsid w:val="001A43C8"/>
    <w:rsid w:val="001A5470"/>
    <w:rsid w:val="001A54A6"/>
    <w:rsid w:val="001A615D"/>
    <w:rsid w:val="001A71B7"/>
    <w:rsid w:val="001A795A"/>
    <w:rsid w:val="001A7E98"/>
    <w:rsid w:val="001B0579"/>
    <w:rsid w:val="001B1160"/>
    <w:rsid w:val="001B1419"/>
    <w:rsid w:val="001B1A3D"/>
    <w:rsid w:val="001B1F6F"/>
    <w:rsid w:val="001B282A"/>
    <w:rsid w:val="001B2AC1"/>
    <w:rsid w:val="001B320E"/>
    <w:rsid w:val="001B35B3"/>
    <w:rsid w:val="001B3918"/>
    <w:rsid w:val="001B4102"/>
    <w:rsid w:val="001B538C"/>
    <w:rsid w:val="001B544E"/>
    <w:rsid w:val="001B5889"/>
    <w:rsid w:val="001C0443"/>
    <w:rsid w:val="001C1437"/>
    <w:rsid w:val="001C1900"/>
    <w:rsid w:val="001C2396"/>
    <w:rsid w:val="001C4339"/>
    <w:rsid w:val="001C456F"/>
    <w:rsid w:val="001C4A46"/>
    <w:rsid w:val="001C4C13"/>
    <w:rsid w:val="001D0081"/>
    <w:rsid w:val="001D01FD"/>
    <w:rsid w:val="001D197F"/>
    <w:rsid w:val="001D1D2F"/>
    <w:rsid w:val="001D203F"/>
    <w:rsid w:val="001D3286"/>
    <w:rsid w:val="001D38F9"/>
    <w:rsid w:val="001D3A26"/>
    <w:rsid w:val="001D3C6C"/>
    <w:rsid w:val="001D3D6F"/>
    <w:rsid w:val="001D4AA5"/>
    <w:rsid w:val="001D500D"/>
    <w:rsid w:val="001D544C"/>
    <w:rsid w:val="001D5568"/>
    <w:rsid w:val="001D68FC"/>
    <w:rsid w:val="001E05B9"/>
    <w:rsid w:val="001E215C"/>
    <w:rsid w:val="001E2BFC"/>
    <w:rsid w:val="001E2E19"/>
    <w:rsid w:val="001E306B"/>
    <w:rsid w:val="001E31F4"/>
    <w:rsid w:val="001E3931"/>
    <w:rsid w:val="001E394D"/>
    <w:rsid w:val="001E40D1"/>
    <w:rsid w:val="001E4A77"/>
    <w:rsid w:val="001E63D5"/>
    <w:rsid w:val="001E6E46"/>
    <w:rsid w:val="001E7846"/>
    <w:rsid w:val="001E7F02"/>
    <w:rsid w:val="001E7F5A"/>
    <w:rsid w:val="001F07DB"/>
    <w:rsid w:val="001F216A"/>
    <w:rsid w:val="001F37CD"/>
    <w:rsid w:val="001F466B"/>
    <w:rsid w:val="001F4B0A"/>
    <w:rsid w:val="001F4C42"/>
    <w:rsid w:val="001F4E5E"/>
    <w:rsid w:val="001F62BB"/>
    <w:rsid w:val="001F69FD"/>
    <w:rsid w:val="001F7309"/>
    <w:rsid w:val="001F7FD2"/>
    <w:rsid w:val="002004CC"/>
    <w:rsid w:val="00201C3F"/>
    <w:rsid w:val="002021F2"/>
    <w:rsid w:val="00202AA8"/>
    <w:rsid w:val="00202F2A"/>
    <w:rsid w:val="002032BA"/>
    <w:rsid w:val="00203A58"/>
    <w:rsid w:val="00203E95"/>
    <w:rsid w:val="00204819"/>
    <w:rsid w:val="00204AF0"/>
    <w:rsid w:val="00204B9E"/>
    <w:rsid w:val="0020576B"/>
    <w:rsid w:val="00206B34"/>
    <w:rsid w:val="00207037"/>
    <w:rsid w:val="00207DCD"/>
    <w:rsid w:val="002109B4"/>
    <w:rsid w:val="00210CAE"/>
    <w:rsid w:val="00211775"/>
    <w:rsid w:val="002117C2"/>
    <w:rsid w:val="00211CEB"/>
    <w:rsid w:val="002121AC"/>
    <w:rsid w:val="00212446"/>
    <w:rsid w:val="00212D3D"/>
    <w:rsid w:val="00214124"/>
    <w:rsid w:val="002141FE"/>
    <w:rsid w:val="002148D7"/>
    <w:rsid w:val="00214CA1"/>
    <w:rsid w:val="00215103"/>
    <w:rsid w:val="00215234"/>
    <w:rsid w:val="00215281"/>
    <w:rsid w:val="0021546A"/>
    <w:rsid w:val="00216CF3"/>
    <w:rsid w:val="002200E3"/>
    <w:rsid w:val="0022025F"/>
    <w:rsid w:val="00220E7B"/>
    <w:rsid w:val="0022149E"/>
    <w:rsid w:val="002217DE"/>
    <w:rsid w:val="00221EF9"/>
    <w:rsid w:val="00222507"/>
    <w:rsid w:val="002227CB"/>
    <w:rsid w:val="00222CCE"/>
    <w:rsid w:val="00225A59"/>
    <w:rsid w:val="00225BD5"/>
    <w:rsid w:val="00226AFC"/>
    <w:rsid w:val="00227F2D"/>
    <w:rsid w:val="0023064B"/>
    <w:rsid w:val="00230A2E"/>
    <w:rsid w:val="00231371"/>
    <w:rsid w:val="002316D7"/>
    <w:rsid w:val="0023205D"/>
    <w:rsid w:val="00233709"/>
    <w:rsid w:val="0023371A"/>
    <w:rsid w:val="002339F3"/>
    <w:rsid w:val="00233D7B"/>
    <w:rsid w:val="00235557"/>
    <w:rsid w:val="00236830"/>
    <w:rsid w:val="002369E9"/>
    <w:rsid w:val="002376F3"/>
    <w:rsid w:val="00237793"/>
    <w:rsid w:val="00240384"/>
    <w:rsid w:val="00240954"/>
    <w:rsid w:val="002410B1"/>
    <w:rsid w:val="0024134C"/>
    <w:rsid w:val="00241C5D"/>
    <w:rsid w:val="0024216F"/>
    <w:rsid w:val="002427A3"/>
    <w:rsid w:val="00242AFC"/>
    <w:rsid w:val="00242CC1"/>
    <w:rsid w:val="00242D9B"/>
    <w:rsid w:val="00242FDC"/>
    <w:rsid w:val="002433AF"/>
    <w:rsid w:val="00243B43"/>
    <w:rsid w:val="002440C2"/>
    <w:rsid w:val="0024426D"/>
    <w:rsid w:val="0024462F"/>
    <w:rsid w:val="00244749"/>
    <w:rsid w:val="00244888"/>
    <w:rsid w:val="0024491D"/>
    <w:rsid w:val="002459E5"/>
    <w:rsid w:val="00245B81"/>
    <w:rsid w:val="00246253"/>
    <w:rsid w:val="00246403"/>
    <w:rsid w:val="002467A5"/>
    <w:rsid w:val="002474EA"/>
    <w:rsid w:val="00250CAC"/>
    <w:rsid w:val="00251A0F"/>
    <w:rsid w:val="002524D8"/>
    <w:rsid w:val="002527D6"/>
    <w:rsid w:val="0025290F"/>
    <w:rsid w:val="00253680"/>
    <w:rsid w:val="002539D3"/>
    <w:rsid w:val="0025416D"/>
    <w:rsid w:val="00255165"/>
    <w:rsid w:val="0025538F"/>
    <w:rsid w:val="00255680"/>
    <w:rsid w:val="002563CF"/>
    <w:rsid w:val="00256B6A"/>
    <w:rsid w:val="0025704C"/>
    <w:rsid w:val="00257592"/>
    <w:rsid w:val="00260D8C"/>
    <w:rsid w:val="00261C0F"/>
    <w:rsid w:val="00262E3D"/>
    <w:rsid w:val="00262E97"/>
    <w:rsid w:val="002634F7"/>
    <w:rsid w:val="002675DE"/>
    <w:rsid w:val="00270553"/>
    <w:rsid w:val="00271B7C"/>
    <w:rsid w:val="0027265A"/>
    <w:rsid w:val="00272684"/>
    <w:rsid w:val="00272C0F"/>
    <w:rsid w:val="002748DF"/>
    <w:rsid w:val="00274A40"/>
    <w:rsid w:val="00274AE5"/>
    <w:rsid w:val="00274D5C"/>
    <w:rsid w:val="002754E6"/>
    <w:rsid w:val="002759E9"/>
    <w:rsid w:val="00275C00"/>
    <w:rsid w:val="0027780C"/>
    <w:rsid w:val="00277918"/>
    <w:rsid w:val="0028046A"/>
    <w:rsid w:val="00280889"/>
    <w:rsid w:val="0028100A"/>
    <w:rsid w:val="00281296"/>
    <w:rsid w:val="00281BE5"/>
    <w:rsid w:val="00281E91"/>
    <w:rsid w:val="0028282B"/>
    <w:rsid w:val="00282AD2"/>
    <w:rsid w:val="00283420"/>
    <w:rsid w:val="002837F6"/>
    <w:rsid w:val="00287368"/>
    <w:rsid w:val="00287640"/>
    <w:rsid w:val="002901C1"/>
    <w:rsid w:val="002909F5"/>
    <w:rsid w:val="00290A38"/>
    <w:rsid w:val="00292434"/>
    <w:rsid w:val="002925E5"/>
    <w:rsid w:val="00292ED3"/>
    <w:rsid w:val="002930BF"/>
    <w:rsid w:val="0029317B"/>
    <w:rsid w:val="00293401"/>
    <w:rsid w:val="00294765"/>
    <w:rsid w:val="00295DA9"/>
    <w:rsid w:val="00296B29"/>
    <w:rsid w:val="002A02AD"/>
    <w:rsid w:val="002A1505"/>
    <w:rsid w:val="002A1B37"/>
    <w:rsid w:val="002A1B50"/>
    <w:rsid w:val="002A1CD4"/>
    <w:rsid w:val="002A1EF2"/>
    <w:rsid w:val="002A1F52"/>
    <w:rsid w:val="002A2425"/>
    <w:rsid w:val="002A2FB3"/>
    <w:rsid w:val="002A5997"/>
    <w:rsid w:val="002A5D6C"/>
    <w:rsid w:val="002A680F"/>
    <w:rsid w:val="002A6D40"/>
    <w:rsid w:val="002A6DDE"/>
    <w:rsid w:val="002A6EBB"/>
    <w:rsid w:val="002A7073"/>
    <w:rsid w:val="002A7967"/>
    <w:rsid w:val="002B0973"/>
    <w:rsid w:val="002B1910"/>
    <w:rsid w:val="002B1AE6"/>
    <w:rsid w:val="002B214C"/>
    <w:rsid w:val="002B2A62"/>
    <w:rsid w:val="002B3440"/>
    <w:rsid w:val="002B3701"/>
    <w:rsid w:val="002B3C21"/>
    <w:rsid w:val="002B51A5"/>
    <w:rsid w:val="002B54ED"/>
    <w:rsid w:val="002B5F5C"/>
    <w:rsid w:val="002B6367"/>
    <w:rsid w:val="002B66AB"/>
    <w:rsid w:val="002C070D"/>
    <w:rsid w:val="002C11CF"/>
    <w:rsid w:val="002C1692"/>
    <w:rsid w:val="002C172B"/>
    <w:rsid w:val="002C2473"/>
    <w:rsid w:val="002C2CBC"/>
    <w:rsid w:val="002C3231"/>
    <w:rsid w:val="002C40CE"/>
    <w:rsid w:val="002C41CC"/>
    <w:rsid w:val="002C4F3E"/>
    <w:rsid w:val="002C53F0"/>
    <w:rsid w:val="002C5760"/>
    <w:rsid w:val="002D051A"/>
    <w:rsid w:val="002D1C61"/>
    <w:rsid w:val="002D1E30"/>
    <w:rsid w:val="002D1FAE"/>
    <w:rsid w:val="002D21DD"/>
    <w:rsid w:val="002D2901"/>
    <w:rsid w:val="002D2A2F"/>
    <w:rsid w:val="002D45F7"/>
    <w:rsid w:val="002D52F9"/>
    <w:rsid w:val="002D55BB"/>
    <w:rsid w:val="002D5B08"/>
    <w:rsid w:val="002D5BBF"/>
    <w:rsid w:val="002D6749"/>
    <w:rsid w:val="002D6DCE"/>
    <w:rsid w:val="002E0A9C"/>
    <w:rsid w:val="002E1E0F"/>
    <w:rsid w:val="002E1F41"/>
    <w:rsid w:val="002E26A0"/>
    <w:rsid w:val="002E369A"/>
    <w:rsid w:val="002E3BF5"/>
    <w:rsid w:val="002E3F0F"/>
    <w:rsid w:val="002E42AB"/>
    <w:rsid w:val="002E6290"/>
    <w:rsid w:val="002E6E88"/>
    <w:rsid w:val="002E7225"/>
    <w:rsid w:val="002E7C72"/>
    <w:rsid w:val="002E7F28"/>
    <w:rsid w:val="002F0CDD"/>
    <w:rsid w:val="002F103C"/>
    <w:rsid w:val="002F17C4"/>
    <w:rsid w:val="002F29DF"/>
    <w:rsid w:val="002F2CB6"/>
    <w:rsid w:val="002F3076"/>
    <w:rsid w:val="002F3AB2"/>
    <w:rsid w:val="002F3AE0"/>
    <w:rsid w:val="002F4125"/>
    <w:rsid w:val="002F51A7"/>
    <w:rsid w:val="002F6981"/>
    <w:rsid w:val="002F6C1D"/>
    <w:rsid w:val="00300268"/>
    <w:rsid w:val="00300A13"/>
    <w:rsid w:val="00301042"/>
    <w:rsid w:val="00301595"/>
    <w:rsid w:val="003015CE"/>
    <w:rsid w:val="00301AC8"/>
    <w:rsid w:val="00301EDC"/>
    <w:rsid w:val="00302E0F"/>
    <w:rsid w:val="00302E53"/>
    <w:rsid w:val="00302EC3"/>
    <w:rsid w:val="003033EB"/>
    <w:rsid w:val="00303656"/>
    <w:rsid w:val="00304270"/>
    <w:rsid w:val="0030507A"/>
    <w:rsid w:val="003060AA"/>
    <w:rsid w:val="003065AF"/>
    <w:rsid w:val="00306EFC"/>
    <w:rsid w:val="00307218"/>
    <w:rsid w:val="0030774E"/>
    <w:rsid w:val="00307EE9"/>
    <w:rsid w:val="0031069A"/>
    <w:rsid w:val="0031173C"/>
    <w:rsid w:val="00311A8F"/>
    <w:rsid w:val="00311BBD"/>
    <w:rsid w:val="00312BB1"/>
    <w:rsid w:val="00312F59"/>
    <w:rsid w:val="003135E4"/>
    <w:rsid w:val="00313C5A"/>
    <w:rsid w:val="00314248"/>
    <w:rsid w:val="0031501C"/>
    <w:rsid w:val="00315B45"/>
    <w:rsid w:val="00316C64"/>
    <w:rsid w:val="00316E55"/>
    <w:rsid w:val="0031730C"/>
    <w:rsid w:val="00320B33"/>
    <w:rsid w:val="00321B05"/>
    <w:rsid w:val="00321FB8"/>
    <w:rsid w:val="0032236A"/>
    <w:rsid w:val="00322F95"/>
    <w:rsid w:val="003230D9"/>
    <w:rsid w:val="00323664"/>
    <w:rsid w:val="003236B6"/>
    <w:rsid w:val="00324BAA"/>
    <w:rsid w:val="00325AA4"/>
    <w:rsid w:val="00326DE8"/>
    <w:rsid w:val="00327437"/>
    <w:rsid w:val="00330F2A"/>
    <w:rsid w:val="00331609"/>
    <w:rsid w:val="00331B6E"/>
    <w:rsid w:val="00332878"/>
    <w:rsid w:val="00333E92"/>
    <w:rsid w:val="003342F5"/>
    <w:rsid w:val="00334310"/>
    <w:rsid w:val="0033508C"/>
    <w:rsid w:val="00335968"/>
    <w:rsid w:val="00336027"/>
    <w:rsid w:val="00336A91"/>
    <w:rsid w:val="00336B8F"/>
    <w:rsid w:val="00337435"/>
    <w:rsid w:val="003377B7"/>
    <w:rsid w:val="00337A44"/>
    <w:rsid w:val="00337A65"/>
    <w:rsid w:val="00340E21"/>
    <w:rsid w:val="003412C7"/>
    <w:rsid w:val="0034149D"/>
    <w:rsid w:val="00342030"/>
    <w:rsid w:val="0034270F"/>
    <w:rsid w:val="003427C3"/>
    <w:rsid w:val="00342859"/>
    <w:rsid w:val="00343399"/>
    <w:rsid w:val="0034371C"/>
    <w:rsid w:val="0034392E"/>
    <w:rsid w:val="00343A19"/>
    <w:rsid w:val="00343C53"/>
    <w:rsid w:val="00344B00"/>
    <w:rsid w:val="00345D5E"/>
    <w:rsid w:val="0034719A"/>
    <w:rsid w:val="00347926"/>
    <w:rsid w:val="00347E3B"/>
    <w:rsid w:val="003509D0"/>
    <w:rsid w:val="00351014"/>
    <w:rsid w:val="00351D1E"/>
    <w:rsid w:val="00351DD1"/>
    <w:rsid w:val="00352C73"/>
    <w:rsid w:val="00353483"/>
    <w:rsid w:val="0035449E"/>
    <w:rsid w:val="003545B2"/>
    <w:rsid w:val="00354E2C"/>
    <w:rsid w:val="00355A63"/>
    <w:rsid w:val="0035619E"/>
    <w:rsid w:val="00357E2A"/>
    <w:rsid w:val="00357E35"/>
    <w:rsid w:val="00360408"/>
    <w:rsid w:val="00360595"/>
    <w:rsid w:val="00360FF9"/>
    <w:rsid w:val="0036172F"/>
    <w:rsid w:val="00363BC1"/>
    <w:rsid w:val="00363D21"/>
    <w:rsid w:val="00363E52"/>
    <w:rsid w:val="00364F21"/>
    <w:rsid w:val="003654C1"/>
    <w:rsid w:val="0036596E"/>
    <w:rsid w:val="003663DF"/>
    <w:rsid w:val="00366ED8"/>
    <w:rsid w:val="00367A02"/>
    <w:rsid w:val="003717F3"/>
    <w:rsid w:val="00372B75"/>
    <w:rsid w:val="00373884"/>
    <w:rsid w:val="00373A8C"/>
    <w:rsid w:val="003744EA"/>
    <w:rsid w:val="0037617C"/>
    <w:rsid w:val="003764A6"/>
    <w:rsid w:val="003775BB"/>
    <w:rsid w:val="003818D4"/>
    <w:rsid w:val="00382CFC"/>
    <w:rsid w:val="00383F55"/>
    <w:rsid w:val="003842E9"/>
    <w:rsid w:val="00384715"/>
    <w:rsid w:val="00386662"/>
    <w:rsid w:val="00386D44"/>
    <w:rsid w:val="00387324"/>
    <w:rsid w:val="0038734D"/>
    <w:rsid w:val="003877F8"/>
    <w:rsid w:val="00387AD2"/>
    <w:rsid w:val="00390734"/>
    <w:rsid w:val="003921A0"/>
    <w:rsid w:val="00392672"/>
    <w:rsid w:val="0039300F"/>
    <w:rsid w:val="00393147"/>
    <w:rsid w:val="00393E88"/>
    <w:rsid w:val="00394C6C"/>
    <w:rsid w:val="003953A8"/>
    <w:rsid w:val="00395414"/>
    <w:rsid w:val="0039578C"/>
    <w:rsid w:val="00395DD6"/>
    <w:rsid w:val="00396529"/>
    <w:rsid w:val="003965A6"/>
    <w:rsid w:val="003965DC"/>
    <w:rsid w:val="003976DF"/>
    <w:rsid w:val="003A0022"/>
    <w:rsid w:val="003A0471"/>
    <w:rsid w:val="003A0DA4"/>
    <w:rsid w:val="003A14F1"/>
    <w:rsid w:val="003A26D8"/>
    <w:rsid w:val="003A2784"/>
    <w:rsid w:val="003A35FA"/>
    <w:rsid w:val="003A3670"/>
    <w:rsid w:val="003A38AA"/>
    <w:rsid w:val="003A3B32"/>
    <w:rsid w:val="003A3F27"/>
    <w:rsid w:val="003A3F30"/>
    <w:rsid w:val="003A4E09"/>
    <w:rsid w:val="003A5380"/>
    <w:rsid w:val="003A6C88"/>
    <w:rsid w:val="003A77DA"/>
    <w:rsid w:val="003A7992"/>
    <w:rsid w:val="003B09F5"/>
    <w:rsid w:val="003B1399"/>
    <w:rsid w:val="003B1902"/>
    <w:rsid w:val="003B19D6"/>
    <w:rsid w:val="003B2095"/>
    <w:rsid w:val="003B3390"/>
    <w:rsid w:val="003B354C"/>
    <w:rsid w:val="003B3694"/>
    <w:rsid w:val="003B46A8"/>
    <w:rsid w:val="003B542C"/>
    <w:rsid w:val="003B6472"/>
    <w:rsid w:val="003B65B4"/>
    <w:rsid w:val="003B6726"/>
    <w:rsid w:val="003C11CA"/>
    <w:rsid w:val="003C302F"/>
    <w:rsid w:val="003C47FC"/>
    <w:rsid w:val="003C5B0F"/>
    <w:rsid w:val="003C6E25"/>
    <w:rsid w:val="003D0111"/>
    <w:rsid w:val="003D012D"/>
    <w:rsid w:val="003D05DB"/>
    <w:rsid w:val="003D14D7"/>
    <w:rsid w:val="003D18BA"/>
    <w:rsid w:val="003D222D"/>
    <w:rsid w:val="003D2DCE"/>
    <w:rsid w:val="003D2F71"/>
    <w:rsid w:val="003D3318"/>
    <w:rsid w:val="003D4F48"/>
    <w:rsid w:val="003D502B"/>
    <w:rsid w:val="003D5672"/>
    <w:rsid w:val="003D61A1"/>
    <w:rsid w:val="003D6CBC"/>
    <w:rsid w:val="003D6DC9"/>
    <w:rsid w:val="003D6EC9"/>
    <w:rsid w:val="003D707D"/>
    <w:rsid w:val="003D722B"/>
    <w:rsid w:val="003D7609"/>
    <w:rsid w:val="003E02A1"/>
    <w:rsid w:val="003E0B0B"/>
    <w:rsid w:val="003E1022"/>
    <w:rsid w:val="003E1AF8"/>
    <w:rsid w:val="003E1E54"/>
    <w:rsid w:val="003E1F0E"/>
    <w:rsid w:val="003E23E8"/>
    <w:rsid w:val="003E322C"/>
    <w:rsid w:val="003E4291"/>
    <w:rsid w:val="003E5D2D"/>
    <w:rsid w:val="003E5E6B"/>
    <w:rsid w:val="003E639C"/>
    <w:rsid w:val="003E6EBE"/>
    <w:rsid w:val="003E7391"/>
    <w:rsid w:val="003E7843"/>
    <w:rsid w:val="003E7E57"/>
    <w:rsid w:val="003F0184"/>
    <w:rsid w:val="003F0187"/>
    <w:rsid w:val="003F0329"/>
    <w:rsid w:val="003F0642"/>
    <w:rsid w:val="003F135F"/>
    <w:rsid w:val="003F22DF"/>
    <w:rsid w:val="003F348E"/>
    <w:rsid w:val="003F3E72"/>
    <w:rsid w:val="003F40BD"/>
    <w:rsid w:val="003F4DF4"/>
    <w:rsid w:val="003F565A"/>
    <w:rsid w:val="003F5E93"/>
    <w:rsid w:val="003F5FB8"/>
    <w:rsid w:val="003F66FF"/>
    <w:rsid w:val="003F6C1B"/>
    <w:rsid w:val="003F7A5C"/>
    <w:rsid w:val="00400318"/>
    <w:rsid w:val="004006B7"/>
    <w:rsid w:val="004013DD"/>
    <w:rsid w:val="004014B3"/>
    <w:rsid w:val="0040347B"/>
    <w:rsid w:val="00403780"/>
    <w:rsid w:val="00403C88"/>
    <w:rsid w:val="00403F7B"/>
    <w:rsid w:val="00404B42"/>
    <w:rsid w:val="00405064"/>
    <w:rsid w:val="00405553"/>
    <w:rsid w:val="0040596F"/>
    <w:rsid w:val="00405C77"/>
    <w:rsid w:val="0040753F"/>
    <w:rsid w:val="00411827"/>
    <w:rsid w:val="0041199E"/>
    <w:rsid w:val="004126D6"/>
    <w:rsid w:val="004138B6"/>
    <w:rsid w:val="00414478"/>
    <w:rsid w:val="00414974"/>
    <w:rsid w:val="00414CFF"/>
    <w:rsid w:val="0041558B"/>
    <w:rsid w:val="00416119"/>
    <w:rsid w:val="00416B0F"/>
    <w:rsid w:val="00416FBE"/>
    <w:rsid w:val="00417377"/>
    <w:rsid w:val="00420108"/>
    <w:rsid w:val="004201D2"/>
    <w:rsid w:val="004207D7"/>
    <w:rsid w:val="0042092B"/>
    <w:rsid w:val="00421FB0"/>
    <w:rsid w:val="0042245A"/>
    <w:rsid w:val="00422970"/>
    <w:rsid w:val="00422EDC"/>
    <w:rsid w:val="004243C2"/>
    <w:rsid w:val="0042478E"/>
    <w:rsid w:val="004249B2"/>
    <w:rsid w:val="00424FBE"/>
    <w:rsid w:val="0042507B"/>
    <w:rsid w:val="00425101"/>
    <w:rsid w:val="00425E59"/>
    <w:rsid w:val="00426053"/>
    <w:rsid w:val="00426530"/>
    <w:rsid w:val="00426FF9"/>
    <w:rsid w:val="004303A3"/>
    <w:rsid w:val="00430AFB"/>
    <w:rsid w:val="004328A4"/>
    <w:rsid w:val="0043336E"/>
    <w:rsid w:val="004333AA"/>
    <w:rsid w:val="00434135"/>
    <w:rsid w:val="0043730E"/>
    <w:rsid w:val="004373E9"/>
    <w:rsid w:val="00437AA6"/>
    <w:rsid w:val="0044005B"/>
    <w:rsid w:val="00440131"/>
    <w:rsid w:val="00440F42"/>
    <w:rsid w:val="004413BD"/>
    <w:rsid w:val="00441F5B"/>
    <w:rsid w:val="004430CA"/>
    <w:rsid w:val="00443715"/>
    <w:rsid w:val="00443D4E"/>
    <w:rsid w:val="0044403F"/>
    <w:rsid w:val="0044412F"/>
    <w:rsid w:val="004441B2"/>
    <w:rsid w:val="0044580D"/>
    <w:rsid w:val="00445AF7"/>
    <w:rsid w:val="00446325"/>
    <w:rsid w:val="00446443"/>
    <w:rsid w:val="004465F0"/>
    <w:rsid w:val="0044778E"/>
    <w:rsid w:val="00447E9E"/>
    <w:rsid w:val="00450A6C"/>
    <w:rsid w:val="00450C14"/>
    <w:rsid w:val="00450CE9"/>
    <w:rsid w:val="00450F27"/>
    <w:rsid w:val="004513D9"/>
    <w:rsid w:val="00451A73"/>
    <w:rsid w:val="004520B3"/>
    <w:rsid w:val="00452A88"/>
    <w:rsid w:val="004531FA"/>
    <w:rsid w:val="00453477"/>
    <w:rsid w:val="00453CE3"/>
    <w:rsid w:val="00453EB8"/>
    <w:rsid w:val="00454136"/>
    <w:rsid w:val="004543BA"/>
    <w:rsid w:val="00454CFE"/>
    <w:rsid w:val="0045545F"/>
    <w:rsid w:val="004566E9"/>
    <w:rsid w:val="004570B9"/>
    <w:rsid w:val="004573EA"/>
    <w:rsid w:val="0046006B"/>
    <w:rsid w:val="004602F5"/>
    <w:rsid w:val="00460B7A"/>
    <w:rsid w:val="004618E9"/>
    <w:rsid w:val="00461BBB"/>
    <w:rsid w:val="00462173"/>
    <w:rsid w:val="004625A5"/>
    <w:rsid w:val="00462C8C"/>
    <w:rsid w:val="00463301"/>
    <w:rsid w:val="00464D02"/>
    <w:rsid w:val="004659C0"/>
    <w:rsid w:val="0046718B"/>
    <w:rsid w:val="00467335"/>
    <w:rsid w:val="004673FB"/>
    <w:rsid w:val="00467CD3"/>
    <w:rsid w:val="004713AF"/>
    <w:rsid w:val="00472308"/>
    <w:rsid w:val="004724F8"/>
    <w:rsid w:val="00473639"/>
    <w:rsid w:val="00474C11"/>
    <w:rsid w:val="004758E3"/>
    <w:rsid w:val="00475B2D"/>
    <w:rsid w:val="00481952"/>
    <w:rsid w:val="0048261D"/>
    <w:rsid w:val="00482EAB"/>
    <w:rsid w:val="00486137"/>
    <w:rsid w:val="004870AD"/>
    <w:rsid w:val="004875FF"/>
    <w:rsid w:val="0048780D"/>
    <w:rsid w:val="00487BB9"/>
    <w:rsid w:val="0049095C"/>
    <w:rsid w:val="0049192E"/>
    <w:rsid w:val="004921AD"/>
    <w:rsid w:val="00492285"/>
    <w:rsid w:val="00492405"/>
    <w:rsid w:val="00492584"/>
    <w:rsid w:val="00493D0B"/>
    <w:rsid w:val="0049467D"/>
    <w:rsid w:val="004950BA"/>
    <w:rsid w:val="004954D5"/>
    <w:rsid w:val="00496C9D"/>
    <w:rsid w:val="004979FB"/>
    <w:rsid w:val="00497A24"/>
    <w:rsid w:val="004A0660"/>
    <w:rsid w:val="004A0920"/>
    <w:rsid w:val="004A0E0C"/>
    <w:rsid w:val="004A26C7"/>
    <w:rsid w:val="004A2F29"/>
    <w:rsid w:val="004A3325"/>
    <w:rsid w:val="004A38C2"/>
    <w:rsid w:val="004A3A50"/>
    <w:rsid w:val="004A53F0"/>
    <w:rsid w:val="004A58D6"/>
    <w:rsid w:val="004A66F3"/>
    <w:rsid w:val="004A6F48"/>
    <w:rsid w:val="004A6F6D"/>
    <w:rsid w:val="004A73C3"/>
    <w:rsid w:val="004B00B0"/>
    <w:rsid w:val="004B1062"/>
    <w:rsid w:val="004B3CD9"/>
    <w:rsid w:val="004B48AC"/>
    <w:rsid w:val="004B4EB8"/>
    <w:rsid w:val="004B5D68"/>
    <w:rsid w:val="004B5ED8"/>
    <w:rsid w:val="004B6634"/>
    <w:rsid w:val="004B7008"/>
    <w:rsid w:val="004B73FA"/>
    <w:rsid w:val="004B75EF"/>
    <w:rsid w:val="004C1431"/>
    <w:rsid w:val="004C194E"/>
    <w:rsid w:val="004C1EE3"/>
    <w:rsid w:val="004C2D4F"/>
    <w:rsid w:val="004C3B22"/>
    <w:rsid w:val="004C539F"/>
    <w:rsid w:val="004C5C24"/>
    <w:rsid w:val="004C7130"/>
    <w:rsid w:val="004C7FAD"/>
    <w:rsid w:val="004D0129"/>
    <w:rsid w:val="004D04B6"/>
    <w:rsid w:val="004D0FC9"/>
    <w:rsid w:val="004D187B"/>
    <w:rsid w:val="004D1F1E"/>
    <w:rsid w:val="004D3178"/>
    <w:rsid w:val="004D3897"/>
    <w:rsid w:val="004D3D7D"/>
    <w:rsid w:val="004D50AC"/>
    <w:rsid w:val="004D50F1"/>
    <w:rsid w:val="004D5B94"/>
    <w:rsid w:val="004D5FDF"/>
    <w:rsid w:val="004D610D"/>
    <w:rsid w:val="004D67C2"/>
    <w:rsid w:val="004D6884"/>
    <w:rsid w:val="004D68F0"/>
    <w:rsid w:val="004D6CDF"/>
    <w:rsid w:val="004D6FEA"/>
    <w:rsid w:val="004D761B"/>
    <w:rsid w:val="004D77DE"/>
    <w:rsid w:val="004E03B2"/>
    <w:rsid w:val="004E35A7"/>
    <w:rsid w:val="004E3C4A"/>
    <w:rsid w:val="004E4D12"/>
    <w:rsid w:val="004E4D57"/>
    <w:rsid w:val="004E4F3B"/>
    <w:rsid w:val="004E508E"/>
    <w:rsid w:val="004E5809"/>
    <w:rsid w:val="004E70D5"/>
    <w:rsid w:val="004F0368"/>
    <w:rsid w:val="004F0425"/>
    <w:rsid w:val="004F12D0"/>
    <w:rsid w:val="004F1328"/>
    <w:rsid w:val="004F140D"/>
    <w:rsid w:val="004F1B88"/>
    <w:rsid w:val="004F3239"/>
    <w:rsid w:val="004F3762"/>
    <w:rsid w:val="004F3805"/>
    <w:rsid w:val="004F3AFC"/>
    <w:rsid w:val="004F3FBA"/>
    <w:rsid w:val="004F40E2"/>
    <w:rsid w:val="004F5D0B"/>
    <w:rsid w:val="004F63FD"/>
    <w:rsid w:val="004F6CEB"/>
    <w:rsid w:val="004F70C4"/>
    <w:rsid w:val="004F72E6"/>
    <w:rsid w:val="00500D02"/>
    <w:rsid w:val="00501033"/>
    <w:rsid w:val="00502ABD"/>
    <w:rsid w:val="00503B5F"/>
    <w:rsid w:val="00503EFC"/>
    <w:rsid w:val="00507053"/>
    <w:rsid w:val="00507F5F"/>
    <w:rsid w:val="00510916"/>
    <w:rsid w:val="00510E2F"/>
    <w:rsid w:val="0051185E"/>
    <w:rsid w:val="00512866"/>
    <w:rsid w:val="00513947"/>
    <w:rsid w:val="00514186"/>
    <w:rsid w:val="005143B4"/>
    <w:rsid w:val="0051466A"/>
    <w:rsid w:val="00514C37"/>
    <w:rsid w:val="00514C51"/>
    <w:rsid w:val="00514CC6"/>
    <w:rsid w:val="00514EF8"/>
    <w:rsid w:val="005158B4"/>
    <w:rsid w:val="005178CF"/>
    <w:rsid w:val="00517909"/>
    <w:rsid w:val="00517C2B"/>
    <w:rsid w:val="0052000E"/>
    <w:rsid w:val="005213D6"/>
    <w:rsid w:val="00522269"/>
    <w:rsid w:val="00522306"/>
    <w:rsid w:val="005228E4"/>
    <w:rsid w:val="00522BE6"/>
    <w:rsid w:val="00523234"/>
    <w:rsid w:val="005237EF"/>
    <w:rsid w:val="005238EE"/>
    <w:rsid w:val="00523C63"/>
    <w:rsid w:val="0052459F"/>
    <w:rsid w:val="00526344"/>
    <w:rsid w:val="00526DA0"/>
    <w:rsid w:val="00527070"/>
    <w:rsid w:val="00527AAA"/>
    <w:rsid w:val="00531072"/>
    <w:rsid w:val="00532A93"/>
    <w:rsid w:val="00533301"/>
    <w:rsid w:val="00533A1F"/>
    <w:rsid w:val="00533D78"/>
    <w:rsid w:val="00534EFF"/>
    <w:rsid w:val="005350B6"/>
    <w:rsid w:val="00535AEC"/>
    <w:rsid w:val="00535B6B"/>
    <w:rsid w:val="0053619E"/>
    <w:rsid w:val="00536C1D"/>
    <w:rsid w:val="00537C74"/>
    <w:rsid w:val="00537D6E"/>
    <w:rsid w:val="00540143"/>
    <w:rsid w:val="005404CD"/>
    <w:rsid w:val="00540943"/>
    <w:rsid w:val="00540A75"/>
    <w:rsid w:val="00541A94"/>
    <w:rsid w:val="00542477"/>
    <w:rsid w:val="00542CD2"/>
    <w:rsid w:val="00543368"/>
    <w:rsid w:val="005433A0"/>
    <w:rsid w:val="00545079"/>
    <w:rsid w:val="005450BA"/>
    <w:rsid w:val="00545632"/>
    <w:rsid w:val="00546060"/>
    <w:rsid w:val="00550849"/>
    <w:rsid w:val="00550DC6"/>
    <w:rsid w:val="00550EDE"/>
    <w:rsid w:val="0055129E"/>
    <w:rsid w:val="005515BA"/>
    <w:rsid w:val="00552278"/>
    <w:rsid w:val="0055364E"/>
    <w:rsid w:val="00554445"/>
    <w:rsid w:val="005559D3"/>
    <w:rsid w:val="00555B8B"/>
    <w:rsid w:val="00555ED6"/>
    <w:rsid w:val="005567EF"/>
    <w:rsid w:val="00556D5E"/>
    <w:rsid w:val="005579E5"/>
    <w:rsid w:val="00560141"/>
    <w:rsid w:val="00560616"/>
    <w:rsid w:val="00560D18"/>
    <w:rsid w:val="00561F47"/>
    <w:rsid w:val="00562A26"/>
    <w:rsid w:val="00563295"/>
    <w:rsid w:val="00563B9D"/>
    <w:rsid w:val="00563D76"/>
    <w:rsid w:val="00563DA4"/>
    <w:rsid w:val="00563DD0"/>
    <w:rsid w:val="00563E6A"/>
    <w:rsid w:val="005643B7"/>
    <w:rsid w:val="005650F6"/>
    <w:rsid w:val="00565430"/>
    <w:rsid w:val="0056715B"/>
    <w:rsid w:val="00567245"/>
    <w:rsid w:val="005675BE"/>
    <w:rsid w:val="005679E6"/>
    <w:rsid w:val="0057094C"/>
    <w:rsid w:val="00571043"/>
    <w:rsid w:val="00571E24"/>
    <w:rsid w:val="005725CF"/>
    <w:rsid w:val="00572D75"/>
    <w:rsid w:val="0057539C"/>
    <w:rsid w:val="005753E4"/>
    <w:rsid w:val="00575EC3"/>
    <w:rsid w:val="00576E52"/>
    <w:rsid w:val="00576F0A"/>
    <w:rsid w:val="00577585"/>
    <w:rsid w:val="00577637"/>
    <w:rsid w:val="00577E98"/>
    <w:rsid w:val="00577EA5"/>
    <w:rsid w:val="00580012"/>
    <w:rsid w:val="005802C0"/>
    <w:rsid w:val="00580390"/>
    <w:rsid w:val="00580A50"/>
    <w:rsid w:val="0058106C"/>
    <w:rsid w:val="005810AF"/>
    <w:rsid w:val="00581B8A"/>
    <w:rsid w:val="00581DBB"/>
    <w:rsid w:val="0058271B"/>
    <w:rsid w:val="00582865"/>
    <w:rsid w:val="005828ED"/>
    <w:rsid w:val="00582F83"/>
    <w:rsid w:val="005845B3"/>
    <w:rsid w:val="005851D5"/>
    <w:rsid w:val="005854FD"/>
    <w:rsid w:val="005857D3"/>
    <w:rsid w:val="005858B2"/>
    <w:rsid w:val="005859DF"/>
    <w:rsid w:val="0058723D"/>
    <w:rsid w:val="00587F8E"/>
    <w:rsid w:val="005905E9"/>
    <w:rsid w:val="00590641"/>
    <w:rsid w:val="005924C8"/>
    <w:rsid w:val="005950A6"/>
    <w:rsid w:val="0059622B"/>
    <w:rsid w:val="00596379"/>
    <w:rsid w:val="00596CC1"/>
    <w:rsid w:val="00597A7F"/>
    <w:rsid w:val="00597B1E"/>
    <w:rsid w:val="00597DDB"/>
    <w:rsid w:val="005A0916"/>
    <w:rsid w:val="005A0924"/>
    <w:rsid w:val="005A2E04"/>
    <w:rsid w:val="005A445D"/>
    <w:rsid w:val="005A4ADA"/>
    <w:rsid w:val="005A58F4"/>
    <w:rsid w:val="005A592F"/>
    <w:rsid w:val="005A5BE8"/>
    <w:rsid w:val="005B0105"/>
    <w:rsid w:val="005B0612"/>
    <w:rsid w:val="005B08AD"/>
    <w:rsid w:val="005B094B"/>
    <w:rsid w:val="005B14C1"/>
    <w:rsid w:val="005B2650"/>
    <w:rsid w:val="005B2B97"/>
    <w:rsid w:val="005B3B70"/>
    <w:rsid w:val="005B4FF6"/>
    <w:rsid w:val="005B5055"/>
    <w:rsid w:val="005B513F"/>
    <w:rsid w:val="005B5516"/>
    <w:rsid w:val="005B583A"/>
    <w:rsid w:val="005B65D2"/>
    <w:rsid w:val="005B76D8"/>
    <w:rsid w:val="005B7BEA"/>
    <w:rsid w:val="005B7DE9"/>
    <w:rsid w:val="005C0D71"/>
    <w:rsid w:val="005C1E47"/>
    <w:rsid w:val="005C2008"/>
    <w:rsid w:val="005C2243"/>
    <w:rsid w:val="005C2423"/>
    <w:rsid w:val="005C400B"/>
    <w:rsid w:val="005C530E"/>
    <w:rsid w:val="005C5DBA"/>
    <w:rsid w:val="005C5FB3"/>
    <w:rsid w:val="005C6336"/>
    <w:rsid w:val="005C6481"/>
    <w:rsid w:val="005C6537"/>
    <w:rsid w:val="005C7265"/>
    <w:rsid w:val="005C7359"/>
    <w:rsid w:val="005C780D"/>
    <w:rsid w:val="005D0CF9"/>
    <w:rsid w:val="005D137A"/>
    <w:rsid w:val="005D23F8"/>
    <w:rsid w:val="005D33AE"/>
    <w:rsid w:val="005D3675"/>
    <w:rsid w:val="005D3DCA"/>
    <w:rsid w:val="005D3EB0"/>
    <w:rsid w:val="005D41EB"/>
    <w:rsid w:val="005D4297"/>
    <w:rsid w:val="005D4636"/>
    <w:rsid w:val="005D521B"/>
    <w:rsid w:val="005D53F7"/>
    <w:rsid w:val="005D5923"/>
    <w:rsid w:val="005D666D"/>
    <w:rsid w:val="005D6FFB"/>
    <w:rsid w:val="005D70F8"/>
    <w:rsid w:val="005D7482"/>
    <w:rsid w:val="005D79F7"/>
    <w:rsid w:val="005D7C11"/>
    <w:rsid w:val="005E0565"/>
    <w:rsid w:val="005E091B"/>
    <w:rsid w:val="005E4262"/>
    <w:rsid w:val="005E47CA"/>
    <w:rsid w:val="005E5568"/>
    <w:rsid w:val="005E5D55"/>
    <w:rsid w:val="005E5FB9"/>
    <w:rsid w:val="005E77FE"/>
    <w:rsid w:val="005E797B"/>
    <w:rsid w:val="005F0825"/>
    <w:rsid w:val="005F0E3A"/>
    <w:rsid w:val="005F1794"/>
    <w:rsid w:val="005F1B87"/>
    <w:rsid w:val="005F1C43"/>
    <w:rsid w:val="005F2262"/>
    <w:rsid w:val="005F22D3"/>
    <w:rsid w:val="005F23D6"/>
    <w:rsid w:val="005F2C41"/>
    <w:rsid w:val="005F3F2C"/>
    <w:rsid w:val="005F4D82"/>
    <w:rsid w:val="005F4FAF"/>
    <w:rsid w:val="005F556D"/>
    <w:rsid w:val="005F5D7B"/>
    <w:rsid w:val="005F60CC"/>
    <w:rsid w:val="005F6317"/>
    <w:rsid w:val="005F7A55"/>
    <w:rsid w:val="005F7E90"/>
    <w:rsid w:val="006000DA"/>
    <w:rsid w:val="0060022B"/>
    <w:rsid w:val="0060138D"/>
    <w:rsid w:val="00601470"/>
    <w:rsid w:val="00601614"/>
    <w:rsid w:val="00601E16"/>
    <w:rsid w:val="006020F4"/>
    <w:rsid w:val="00603042"/>
    <w:rsid w:val="00603214"/>
    <w:rsid w:val="00603477"/>
    <w:rsid w:val="0060361E"/>
    <w:rsid w:val="0060378F"/>
    <w:rsid w:val="0060407F"/>
    <w:rsid w:val="006048A6"/>
    <w:rsid w:val="00604D2E"/>
    <w:rsid w:val="00605135"/>
    <w:rsid w:val="00605B58"/>
    <w:rsid w:val="00605DBC"/>
    <w:rsid w:val="00605EE6"/>
    <w:rsid w:val="00606146"/>
    <w:rsid w:val="00606228"/>
    <w:rsid w:val="00606DE9"/>
    <w:rsid w:val="00606F59"/>
    <w:rsid w:val="006075E0"/>
    <w:rsid w:val="00607B7D"/>
    <w:rsid w:val="00607BA3"/>
    <w:rsid w:val="006105ED"/>
    <w:rsid w:val="0061091A"/>
    <w:rsid w:val="006117F9"/>
    <w:rsid w:val="006119FF"/>
    <w:rsid w:val="00611AA6"/>
    <w:rsid w:val="00611C01"/>
    <w:rsid w:val="00612FF5"/>
    <w:rsid w:val="006132DC"/>
    <w:rsid w:val="00615E28"/>
    <w:rsid w:val="006163CD"/>
    <w:rsid w:val="006173C0"/>
    <w:rsid w:val="006173CB"/>
    <w:rsid w:val="0061782F"/>
    <w:rsid w:val="006200B0"/>
    <w:rsid w:val="0062018E"/>
    <w:rsid w:val="00620CB3"/>
    <w:rsid w:val="00622D87"/>
    <w:rsid w:val="00623965"/>
    <w:rsid w:val="00623F08"/>
    <w:rsid w:val="0062461A"/>
    <w:rsid w:val="006246D3"/>
    <w:rsid w:val="00624A89"/>
    <w:rsid w:val="00625AF0"/>
    <w:rsid w:val="00625BB6"/>
    <w:rsid w:val="00626365"/>
    <w:rsid w:val="00630A29"/>
    <w:rsid w:val="00631530"/>
    <w:rsid w:val="006324BA"/>
    <w:rsid w:val="00632B0E"/>
    <w:rsid w:val="00632F1F"/>
    <w:rsid w:val="00633BD3"/>
    <w:rsid w:val="00634B65"/>
    <w:rsid w:val="0063589A"/>
    <w:rsid w:val="00635C16"/>
    <w:rsid w:val="006360A4"/>
    <w:rsid w:val="00636115"/>
    <w:rsid w:val="006362DC"/>
    <w:rsid w:val="00636608"/>
    <w:rsid w:val="0063676C"/>
    <w:rsid w:val="006370A8"/>
    <w:rsid w:val="0064053E"/>
    <w:rsid w:val="00640BE6"/>
    <w:rsid w:val="0064156C"/>
    <w:rsid w:val="00642159"/>
    <w:rsid w:val="00642C45"/>
    <w:rsid w:val="00642F19"/>
    <w:rsid w:val="00643B82"/>
    <w:rsid w:val="00644425"/>
    <w:rsid w:val="00644CB8"/>
    <w:rsid w:val="00645058"/>
    <w:rsid w:val="00645C4F"/>
    <w:rsid w:val="00646E4D"/>
    <w:rsid w:val="006470FE"/>
    <w:rsid w:val="0064747A"/>
    <w:rsid w:val="006475ED"/>
    <w:rsid w:val="006478AC"/>
    <w:rsid w:val="0064799C"/>
    <w:rsid w:val="00647DB1"/>
    <w:rsid w:val="00650A2C"/>
    <w:rsid w:val="0065146B"/>
    <w:rsid w:val="00652862"/>
    <w:rsid w:val="00653882"/>
    <w:rsid w:val="00654123"/>
    <w:rsid w:val="00654278"/>
    <w:rsid w:val="00654AD5"/>
    <w:rsid w:val="00655A33"/>
    <w:rsid w:val="00655C75"/>
    <w:rsid w:val="0065681B"/>
    <w:rsid w:val="006569D2"/>
    <w:rsid w:val="006579FE"/>
    <w:rsid w:val="00661335"/>
    <w:rsid w:val="00661889"/>
    <w:rsid w:val="00661E34"/>
    <w:rsid w:val="00662B59"/>
    <w:rsid w:val="00662B87"/>
    <w:rsid w:val="006631AB"/>
    <w:rsid w:val="00663ACE"/>
    <w:rsid w:val="00664DE6"/>
    <w:rsid w:val="0066591C"/>
    <w:rsid w:val="006674FF"/>
    <w:rsid w:val="006676C5"/>
    <w:rsid w:val="00670745"/>
    <w:rsid w:val="00670BC1"/>
    <w:rsid w:val="00670EC8"/>
    <w:rsid w:val="0067174D"/>
    <w:rsid w:val="00671ED0"/>
    <w:rsid w:val="0067232E"/>
    <w:rsid w:val="00672372"/>
    <w:rsid w:val="0067471D"/>
    <w:rsid w:val="006756C7"/>
    <w:rsid w:val="00675C37"/>
    <w:rsid w:val="00676967"/>
    <w:rsid w:val="00676FF6"/>
    <w:rsid w:val="006771D2"/>
    <w:rsid w:val="0068012A"/>
    <w:rsid w:val="00681983"/>
    <w:rsid w:val="00681AF8"/>
    <w:rsid w:val="00681DD0"/>
    <w:rsid w:val="0068284A"/>
    <w:rsid w:val="006832FA"/>
    <w:rsid w:val="0068371F"/>
    <w:rsid w:val="006837B7"/>
    <w:rsid w:val="00683BA1"/>
    <w:rsid w:val="00683FC4"/>
    <w:rsid w:val="0068439D"/>
    <w:rsid w:val="00685BA2"/>
    <w:rsid w:val="006869DA"/>
    <w:rsid w:val="0068740B"/>
    <w:rsid w:val="006876EA"/>
    <w:rsid w:val="00690A69"/>
    <w:rsid w:val="00690E63"/>
    <w:rsid w:val="00690FAF"/>
    <w:rsid w:val="00691BA9"/>
    <w:rsid w:val="0069297D"/>
    <w:rsid w:val="00692E01"/>
    <w:rsid w:val="00692F5E"/>
    <w:rsid w:val="00695007"/>
    <w:rsid w:val="00695612"/>
    <w:rsid w:val="00695CFE"/>
    <w:rsid w:val="006966FD"/>
    <w:rsid w:val="006A11A4"/>
    <w:rsid w:val="006A1D9F"/>
    <w:rsid w:val="006A38DD"/>
    <w:rsid w:val="006A4C3C"/>
    <w:rsid w:val="006A51F9"/>
    <w:rsid w:val="006A5388"/>
    <w:rsid w:val="006A54B7"/>
    <w:rsid w:val="006A5BB0"/>
    <w:rsid w:val="006A652E"/>
    <w:rsid w:val="006A74D0"/>
    <w:rsid w:val="006A7AE1"/>
    <w:rsid w:val="006A7E3B"/>
    <w:rsid w:val="006B0211"/>
    <w:rsid w:val="006B0DD0"/>
    <w:rsid w:val="006B0FA0"/>
    <w:rsid w:val="006B1D94"/>
    <w:rsid w:val="006B2D02"/>
    <w:rsid w:val="006B2DD0"/>
    <w:rsid w:val="006B3A12"/>
    <w:rsid w:val="006B45C3"/>
    <w:rsid w:val="006B4683"/>
    <w:rsid w:val="006B4A54"/>
    <w:rsid w:val="006B57FB"/>
    <w:rsid w:val="006B5CA2"/>
    <w:rsid w:val="006B63CA"/>
    <w:rsid w:val="006B6B41"/>
    <w:rsid w:val="006B74AD"/>
    <w:rsid w:val="006B772E"/>
    <w:rsid w:val="006B77CB"/>
    <w:rsid w:val="006B7848"/>
    <w:rsid w:val="006B7BF9"/>
    <w:rsid w:val="006B7E1B"/>
    <w:rsid w:val="006C0645"/>
    <w:rsid w:val="006C14ED"/>
    <w:rsid w:val="006C1790"/>
    <w:rsid w:val="006C3068"/>
    <w:rsid w:val="006C4446"/>
    <w:rsid w:val="006C4DB6"/>
    <w:rsid w:val="006C4E09"/>
    <w:rsid w:val="006C57CE"/>
    <w:rsid w:val="006C5B9E"/>
    <w:rsid w:val="006C635F"/>
    <w:rsid w:val="006C6900"/>
    <w:rsid w:val="006C70C7"/>
    <w:rsid w:val="006D010A"/>
    <w:rsid w:val="006D1459"/>
    <w:rsid w:val="006D1475"/>
    <w:rsid w:val="006D1CB8"/>
    <w:rsid w:val="006D21F1"/>
    <w:rsid w:val="006D2220"/>
    <w:rsid w:val="006D2C3B"/>
    <w:rsid w:val="006D2C6B"/>
    <w:rsid w:val="006D53F1"/>
    <w:rsid w:val="006D5866"/>
    <w:rsid w:val="006D6673"/>
    <w:rsid w:val="006D673F"/>
    <w:rsid w:val="006D69A3"/>
    <w:rsid w:val="006D708C"/>
    <w:rsid w:val="006D7BB3"/>
    <w:rsid w:val="006E0255"/>
    <w:rsid w:val="006E14F1"/>
    <w:rsid w:val="006E28D0"/>
    <w:rsid w:val="006E39EC"/>
    <w:rsid w:val="006E4411"/>
    <w:rsid w:val="006E45D2"/>
    <w:rsid w:val="006E5707"/>
    <w:rsid w:val="006E582F"/>
    <w:rsid w:val="006E66CC"/>
    <w:rsid w:val="006E7EE8"/>
    <w:rsid w:val="006F1A19"/>
    <w:rsid w:val="006F2EAC"/>
    <w:rsid w:val="006F35F3"/>
    <w:rsid w:val="006F37D4"/>
    <w:rsid w:val="006F4D1B"/>
    <w:rsid w:val="006F54BD"/>
    <w:rsid w:val="006F5CDA"/>
    <w:rsid w:val="006F5D85"/>
    <w:rsid w:val="006F619F"/>
    <w:rsid w:val="006F6361"/>
    <w:rsid w:val="006F65F5"/>
    <w:rsid w:val="006F66A6"/>
    <w:rsid w:val="006F6B90"/>
    <w:rsid w:val="006F6F2B"/>
    <w:rsid w:val="006F7EA8"/>
    <w:rsid w:val="006F7FB7"/>
    <w:rsid w:val="0070012B"/>
    <w:rsid w:val="00700EEF"/>
    <w:rsid w:val="00706D65"/>
    <w:rsid w:val="00706DAD"/>
    <w:rsid w:val="0070732B"/>
    <w:rsid w:val="00710C1B"/>
    <w:rsid w:val="0071191D"/>
    <w:rsid w:val="0071215F"/>
    <w:rsid w:val="0071227E"/>
    <w:rsid w:val="00712C50"/>
    <w:rsid w:val="007132DF"/>
    <w:rsid w:val="00713351"/>
    <w:rsid w:val="00713DF1"/>
    <w:rsid w:val="00713FB4"/>
    <w:rsid w:val="00714012"/>
    <w:rsid w:val="00721A09"/>
    <w:rsid w:val="007221E7"/>
    <w:rsid w:val="00722E7C"/>
    <w:rsid w:val="00722F92"/>
    <w:rsid w:val="00723017"/>
    <w:rsid w:val="007238B6"/>
    <w:rsid w:val="00723CB1"/>
    <w:rsid w:val="00724016"/>
    <w:rsid w:val="0072467C"/>
    <w:rsid w:val="007262CC"/>
    <w:rsid w:val="00726399"/>
    <w:rsid w:val="007268DD"/>
    <w:rsid w:val="00726CE5"/>
    <w:rsid w:val="0073012F"/>
    <w:rsid w:val="007329E7"/>
    <w:rsid w:val="00732BEB"/>
    <w:rsid w:val="007338A2"/>
    <w:rsid w:val="00734A28"/>
    <w:rsid w:val="00734A81"/>
    <w:rsid w:val="00735F77"/>
    <w:rsid w:val="007361FF"/>
    <w:rsid w:val="00736200"/>
    <w:rsid w:val="00736340"/>
    <w:rsid w:val="00736B9B"/>
    <w:rsid w:val="00736D88"/>
    <w:rsid w:val="00737205"/>
    <w:rsid w:val="007401EC"/>
    <w:rsid w:val="00741EBB"/>
    <w:rsid w:val="007424F2"/>
    <w:rsid w:val="00742FAD"/>
    <w:rsid w:val="007432C6"/>
    <w:rsid w:val="00743337"/>
    <w:rsid w:val="00744CC7"/>
    <w:rsid w:val="00744D02"/>
    <w:rsid w:val="00747D83"/>
    <w:rsid w:val="007508C5"/>
    <w:rsid w:val="007510D9"/>
    <w:rsid w:val="00752B64"/>
    <w:rsid w:val="00752C2C"/>
    <w:rsid w:val="007549C9"/>
    <w:rsid w:val="00754AD2"/>
    <w:rsid w:val="00754E5B"/>
    <w:rsid w:val="0075584D"/>
    <w:rsid w:val="007563D6"/>
    <w:rsid w:val="00756C04"/>
    <w:rsid w:val="007570C6"/>
    <w:rsid w:val="007572F4"/>
    <w:rsid w:val="00757AC6"/>
    <w:rsid w:val="00757DE5"/>
    <w:rsid w:val="007600A0"/>
    <w:rsid w:val="0076042C"/>
    <w:rsid w:val="0076151B"/>
    <w:rsid w:val="007615B7"/>
    <w:rsid w:val="00761A34"/>
    <w:rsid w:val="00761BDB"/>
    <w:rsid w:val="0076289F"/>
    <w:rsid w:val="00763688"/>
    <w:rsid w:val="00763A6B"/>
    <w:rsid w:val="00763F7D"/>
    <w:rsid w:val="00764654"/>
    <w:rsid w:val="00766B18"/>
    <w:rsid w:val="00767066"/>
    <w:rsid w:val="0076710E"/>
    <w:rsid w:val="007672D8"/>
    <w:rsid w:val="00767E47"/>
    <w:rsid w:val="00771696"/>
    <w:rsid w:val="0077350C"/>
    <w:rsid w:val="00773BD1"/>
    <w:rsid w:val="00774477"/>
    <w:rsid w:val="00774E99"/>
    <w:rsid w:val="007751FC"/>
    <w:rsid w:val="00776729"/>
    <w:rsid w:val="00776EE4"/>
    <w:rsid w:val="007772F4"/>
    <w:rsid w:val="00777492"/>
    <w:rsid w:val="00777628"/>
    <w:rsid w:val="00777FBE"/>
    <w:rsid w:val="0078005B"/>
    <w:rsid w:val="007801F0"/>
    <w:rsid w:val="0078105B"/>
    <w:rsid w:val="00781448"/>
    <w:rsid w:val="007825DE"/>
    <w:rsid w:val="00782846"/>
    <w:rsid w:val="00783324"/>
    <w:rsid w:val="007834E4"/>
    <w:rsid w:val="0078456C"/>
    <w:rsid w:val="00784690"/>
    <w:rsid w:val="00785DF2"/>
    <w:rsid w:val="00785F78"/>
    <w:rsid w:val="007909D1"/>
    <w:rsid w:val="00790B65"/>
    <w:rsid w:val="007923C0"/>
    <w:rsid w:val="007935D7"/>
    <w:rsid w:val="00794D6C"/>
    <w:rsid w:val="00794E4F"/>
    <w:rsid w:val="00794E73"/>
    <w:rsid w:val="007955C7"/>
    <w:rsid w:val="00795E87"/>
    <w:rsid w:val="00795FB8"/>
    <w:rsid w:val="007961DA"/>
    <w:rsid w:val="00796CD2"/>
    <w:rsid w:val="007972AA"/>
    <w:rsid w:val="00797413"/>
    <w:rsid w:val="007A0118"/>
    <w:rsid w:val="007A04A7"/>
    <w:rsid w:val="007A0571"/>
    <w:rsid w:val="007A0B27"/>
    <w:rsid w:val="007A0B93"/>
    <w:rsid w:val="007A0C14"/>
    <w:rsid w:val="007A0E73"/>
    <w:rsid w:val="007A1351"/>
    <w:rsid w:val="007A16F5"/>
    <w:rsid w:val="007A3879"/>
    <w:rsid w:val="007A3E6E"/>
    <w:rsid w:val="007A4118"/>
    <w:rsid w:val="007A47C6"/>
    <w:rsid w:val="007A4A43"/>
    <w:rsid w:val="007A561B"/>
    <w:rsid w:val="007A5D0E"/>
    <w:rsid w:val="007A6FC8"/>
    <w:rsid w:val="007A727B"/>
    <w:rsid w:val="007A7F6A"/>
    <w:rsid w:val="007B0CE0"/>
    <w:rsid w:val="007B15F7"/>
    <w:rsid w:val="007B2447"/>
    <w:rsid w:val="007B43B3"/>
    <w:rsid w:val="007B49B2"/>
    <w:rsid w:val="007B5049"/>
    <w:rsid w:val="007B580C"/>
    <w:rsid w:val="007B5841"/>
    <w:rsid w:val="007B5D80"/>
    <w:rsid w:val="007B5DC2"/>
    <w:rsid w:val="007B66F2"/>
    <w:rsid w:val="007B6FB1"/>
    <w:rsid w:val="007B7289"/>
    <w:rsid w:val="007B74A5"/>
    <w:rsid w:val="007B76E1"/>
    <w:rsid w:val="007B7876"/>
    <w:rsid w:val="007B7C74"/>
    <w:rsid w:val="007C070A"/>
    <w:rsid w:val="007C10EA"/>
    <w:rsid w:val="007C14EC"/>
    <w:rsid w:val="007C1872"/>
    <w:rsid w:val="007C18C0"/>
    <w:rsid w:val="007C1D59"/>
    <w:rsid w:val="007C2168"/>
    <w:rsid w:val="007C2329"/>
    <w:rsid w:val="007C2A0B"/>
    <w:rsid w:val="007C3257"/>
    <w:rsid w:val="007C44D3"/>
    <w:rsid w:val="007C5B31"/>
    <w:rsid w:val="007C61B7"/>
    <w:rsid w:val="007C7549"/>
    <w:rsid w:val="007D05E4"/>
    <w:rsid w:val="007D0820"/>
    <w:rsid w:val="007D1035"/>
    <w:rsid w:val="007D111A"/>
    <w:rsid w:val="007D1AFD"/>
    <w:rsid w:val="007D22FB"/>
    <w:rsid w:val="007D2C97"/>
    <w:rsid w:val="007D3C6B"/>
    <w:rsid w:val="007D4D4D"/>
    <w:rsid w:val="007D4E1F"/>
    <w:rsid w:val="007D5902"/>
    <w:rsid w:val="007D62F0"/>
    <w:rsid w:val="007D7E63"/>
    <w:rsid w:val="007E009A"/>
    <w:rsid w:val="007E12BA"/>
    <w:rsid w:val="007E183F"/>
    <w:rsid w:val="007E18E4"/>
    <w:rsid w:val="007E1A16"/>
    <w:rsid w:val="007E26FC"/>
    <w:rsid w:val="007E276B"/>
    <w:rsid w:val="007E3342"/>
    <w:rsid w:val="007E345B"/>
    <w:rsid w:val="007E359F"/>
    <w:rsid w:val="007E4629"/>
    <w:rsid w:val="007E46B2"/>
    <w:rsid w:val="007E64B5"/>
    <w:rsid w:val="007E6C09"/>
    <w:rsid w:val="007E6D2C"/>
    <w:rsid w:val="007F04EA"/>
    <w:rsid w:val="007F0A77"/>
    <w:rsid w:val="007F0E7E"/>
    <w:rsid w:val="007F0E88"/>
    <w:rsid w:val="007F12D2"/>
    <w:rsid w:val="007F1379"/>
    <w:rsid w:val="007F14ED"/>
    <w:rsid w:val="007F2409"/>
    <w:rsid w:val="007F2E8E"/>
    <w:rsid w:val="007F3249"/>
    <w:rsid w:val="007F34FC"/>
    <w:rsid w:val="007F3FE9"/>
    <w:rsid w:val="007F417D"/>
    <w:rsid w:val="007F42CB"/>
    <w:rsid w:val="007F47CA"/>
    <w:rsid w:val="007F5B91"/>
    <w:rsid w:val="007F614F"/>
    <w:rsid w:val="007F6DCD"/>
    <w:rsid w:val="007F71D0"/>
    <w:rsid w:val="007F7EC4"/>
    <w:rsid w:val="00800BCE"/>
    <w:rsid w:val="0080122A"/>
    <w:rsid w:val="008024E4"/>
    <w:rsid w:val="008025D9"/>
    <w:rsid w:val="00802B2F"/>
    <w:rsid w:val="00802FCE"/>
    <w:rsid w:val="008045B8"/>
    <w:rsid w:val="00805390"/>
    <w:rsid w:val="008057D1"/>
    <w:rsid w:val="00805B48"/>
    <w:rsid w:val="008060BC"/>
    <w:rsid w:val="008067E1"/>
    <w:rsid w:val="00806B57"/>
    <w:rsid w:val="00806BAF"/>
    <w:rsid w:val="00807783"/>
    <w:rsid w:val="0081088B"/>
    <w:rsid w:val="00810F45"/>
    <w:rsid w:val="00811950"/>
    <w:rsid w:val="008141A9"/>
    <w:rsid w:val="008145C4"/>
    <w:rsid w:val="00814887"/>
    <w:rsid w:val="00815D29"/>
    <w:rsid w:val="00816DE6"/>
    <w:rsid w:val="008177EB"/>
    <w:rsid w:val="008204A5"/>
    <w:rsid w:val="00820FF0"/>
    <w:rsid w:val="00821773"/>
    <w:rsid w:val="00821D15"/>
    <w:rsid w:val="00822212"/>
    <w:rsid w:val="00822274"/>
    <w:rsid w:val="00822E89"/>
    <w:rsid w:val="008237AB"/>
    <w:rsid w:val="00823879"/>
    <w:rsid w:val="00824303"/>
    <w:rsid w:val="00824C09"/>
    <w:rsid w:val="0082589E"/>
    <w:rsid w:val="00826475"/>
    <w:rsid w:val="008264C7"/>
    <w:rsid w:val="00826E14"/>
    <w:rsid w:val="008275B5"/>
    <w:rsid w:val="00827D7B"/>
    <w:rsid w:val="00830317"/>
    <w:rsid w:val="00832629"/>
    <w:rsid w:val="00833B8B"/>
    <w:rsid w:val="00833FF1"/>
    <w:rsid w:val="0083420D"/>
    <w:rsid w:val="00834B83"/>
    <w:rsid w:val="00835201"/>
    <w:rsid w:val="00835421"/>
    <w:rsid w:val="00837632"/>
    <w:rsid w:val="008404E9"/>
    <w:rsid w:val="00840AC6"/>
    <w:rsid w:val="0084163A"/>
    <w:rsid w:val="00841F85"/>
    <w:rsid w:val="00843EDC"/>
    <w:rsid w:val="00845841"/>
    <w:rsid w:val="00846A44"/>
    <w:rsid w:val="008470C1"/>
    <w:rsid w:val="00847E7F"/>
    <w:rsid w:val="008505B3"/>
    <w:rsid w:val="00850F38"/>
    <w:rsid w:val="00851A0D"/>
    <w:rsid w:val="008522B2"/>
    <w:rsid w:val="00852ABE"/>
    <w:rsid w:val="00852E83"/>
    <w:rsid w:val="008539FF"/>
    <w:rsid w:val="00853F1E"/>
    <w:rsid w:val="008554E6"/>
    <w:rsid w:val="0085600E"/>
    <w:rsid w:val="00856A34"/>
    <w:rsid w:val="00856CA4"/>
    <w:rsid w:val="0085733E"/>
    <w:rsid w:val="00861181"/>
    <w:rsid w:val="008611B7"/>
    <w:rsid w:val="0086166B"/>
    <w:rsid w:val="00861DF3"/>
    <w:rsid w:val="008625A9"/>
    <w:rsid w:val="00863941"/>
    <w:rsid w:val="00864BFC"/>
    <w:rsid w:val="008652B6"/>
    <w:rsid w:val="008653A8"/>
    <w:rsid w:val="00865E07"/>
    <w:rsid w:val="0086649C"/>
    <w:rsid w:val="00866BFD"/>
    <w:rsid w:val="00866F5D"/>
    <w:rsid w:val="008676BA"/>
    <w:rsid w:val="00867771"/>
    <w:rsid w:val="00867DF4"/>
    <w:rsid w:val="008700EE"/>
    <w:rsid w:val="008704D0"/>
    <w:rsid w:val="0087123B"/>
    <w:rsid w:val="008713E1"/>
    <w:rsid w:val="00871BE8"/>
    <w:rsid w:val="008733B1"/>
    <w:rsid w:val="0087359F"/>
    <w:rsid w:val="00874638"/>
    <w:rsid w:val="008747B4"/>
    <w:rsid w:val="00874BFF"/>
    <w:rsid w:val="00875D2A"/>
    <w:rsid w:val="00876247"/>
    <w:rsid w:val="0087765F"/>
    <w:rsid w:val="00877858"/>
    <w:rsid w:val="00877A0E"/>
    <w:rsid w:val="00877E05"/>
    <w:rsid w:val="008805F5"/>
    <w:rsid w:val="00881CAE"/>
    <w:rsid w:val="0088288B"/>
    <w:rsid w:val="00883275"/>
    <w:rsid w:val="00883343"/>
    <w:rsid w:val="008841E7"/>
    <w:rsid w:val="008844D9"/>
    <w:rsid w:val="00884E2C"/>
    <w:rsid w:val="00886383"/>
    <w:rsid w:val="00886486"/>
    <w:rsid w:val="00886637"/>
    <w:rsid w:val="008876EF"/>
    <w:rsid w:val="0088790B"/>
    <w:rsid w:val="00887944"/>
    <w:rsid w:val="00887BE6"/>
    <w:rsid w:val="00887C9F"/>
    <w:rsid w:val="00887FB0"/>
    <w:rsid w:val="00890E7A"/>
    <w:rsid w:val="008915D1"/>
    <w:rsid w:val="0089219E"/>
    <w:rsid w:val="00893768"/>
    <w:rsid w:val="00894837"/>
    <w:rsid w:val="008949D6"/>
    <w:rsid w:val="00896053"/>
    <w:rsid w:val="008975D1"/>
    <w:rsid w:val="00897ADD"/>
    <w:rsid w:val="00897D59"/>
    <w:rsid w:val="008A054C"/>
    <w:rsid w:val="008A0633"/>
    <w:rsid w:val="008A0F77"/>
    <w:rsid w:val="008A13E8"/>
    <w:rsid w:val="008A1541"/>
    <w:rsid w:val="008A1AC0"/>
    <w:rsid w:val="008A1B0B"/>
    <w:rsid w:val="008A3068"/>
    <w:rsid w:val="008A3929"/>
    <w:rsid w:val="008A4B5A"/>
    <w:rsid w:val="008A4D9C"/>
    <w:rsid w:val="008A510F"/>
    <w:rsid w:val="008A7229"/>
    <w:rsid w:val="008A7640"/>
    <w:rsid w:val="008A7D18"/>
    <w:rsid w:val="008B047C"/>
    <w:rsid w:val="008B0AB9"/>
    <w:rsid w:val="008B18B1"/>
    <w:rsid w:val="008B3ABA"/>
    <w:rsid w:val="008B478F"/>
    <w:rsid w:val="008B4F56"/>
    <w:rsid w:val="008B5EA1"/>
    <w:rsid w:val="008B602E"/>
    <w:rsid w:val="008B6648"/>
    <w:rsid w:val="008B6A1A"/>
    <w:rsid w:val="008B7792"/>
    <w:rsid w:val="008C00BD"/>
    <w:rsid w:val="008C03D7"/>
    <w:rsid w:val="008C0D89"/>
    <w:rsid w:val="008C17C1"/>
    <w:rsid w:val="008C2D77"/>
    <w:rsid w:val="008C2D91"/>
    <w:rsid w:val="008C3E50"/>
    <w:rsid w:val="008C489D"/>
    <w:rsid w:val="008C59DE"/>
    <w:rsid w:val="008C5D03"/>
    <w:rsid w:val="008C63E5"/>
    <w:rsid w:val="008C6A68"/>
    <w:rsid w:val="008C76D8"/>
    <w:rsid w:val="008C7868"/>
    <w:rsid w:val="008C7A36"/>
    <w:rsid w:val="008D031A"/>
    <w:rsid w:val="008D0690"/>
    <w:rsid w:val="008D0864"/>
    <w:rsid w:val="008D1130"/>
    <w:rsid w:val="008D2572"/>
    <w:rsid w:val="008D2F74"/>
    <w:rsid w:val="008D2FED"/>
    <w:rsid w:val="008D37EF"/>
    <w:rsid w:val="008D3848"/>
    <w:rsid w:val="008D4484"/>
    <w:rsid w:val="008D4E66"/>
    <w:rsid w:val="008D5329"/>
    <w:rsid w:val="008D581D"/>
    <w:rsid w:val="008D5CA3"/>
    <w:rsid w:val="008D75EB"/>
    <w:rsid w:val="008D77CF"/>
    <w:rsid w:val="008E0203"/>
    <w:rsid w:val="008E1002"/>
    <w:rsid w:val="008E1151"/>
    <w:rsid w:val="008E18A2"/>
    <w:rsid w:val="008E1B22"/>
    <w:rsid w:val="008E1B5A"/>
    <w:rsid w:val="008E1F4A"/>
    <w:rsid w:val="008E39A0"/>
    <w:rsid w:val="008E4316"/>
    <w:rsid w:val="008E43C3"/>
    <w:rsid w:val="008E45AC"/>
    <w:rsid w:val="008E468B"/>
    <w:rsid w:val="008E49DB"/>
    <w:rsid w:val="008E4D00"/>
    <w:rsid w:val="008E51A9"/>
    <w:rsid w:val="008E61F3"/>
    <w:rsid w:val="008E635C"/>
    <w:rsid w:val="008E6C4A"/>
    <w:rsid w:val="008E6C91"/>
    <w:rsid w:val="008F05FB"/>
    <w:rsid w:val="008F0A95"/>
    <w:rsid w:val="008F1EA0"/>
    <w:rsid w:val="008F2016"/>
    <w:rsid w:val="008F2744"/>
    <w:rsid w:val="008F2F69"/>
    <w:rsid w:val="008F303B"/>
    <w:rsid w:val="008F34B3"/>
    <w:rsid w:val="008F36A8"/>
    <w:rsid w:val="008F3BE2"/>
    <w:rsid w:val="008F4F63"/>
    <w:rsid w:val="008F54FB"/>
    <w:rsid w:val="008F5C45"/>
    <w:rsid w:val="008F611E"/>
    <w:rsid w:val="008F6198"/>
    <w:rsid w:val="008F6B59"/>
    <w:rsid w:val="008F6BB6"/>
    <w:rsid w:val="008F6DE7"/>
    <w:rsid w:val="008F704B"/>
    <w:rsid w:val="008F741F"/>
    <w:rsid w:val="008F7939"/>
    <w:rsid w:val="00900418"/>
    <w:rsid w:val="0090075A"/>
    <w:rsid w:val="00900EF1"/>
    <w:rsid w:val="0090169D"/>
    <w:rsid w:val="0090378D"/>
    <w:rsid w:val="00903DB3"/>
    <w:rsid w:val="00903E1F"/>
    <w:rsid w:val="009048CD"/>
    <w:rsid w:val="009054CB"/>
    <w:rsid w:val="00905569"/>
    <w:rsid w:val="00905886"/>
    <w:rsid w:val="00905F2E"/>
    <w:rsid w:val="00906096"/>
    <w:rsid w:val="00907887"/>
    <w:rsid w:val="0091034B"/>
    <w:rsid w:val="00911BE8"/>
    <w:rsid w:val="00915E04"/>
    <w:rsid w:val="009179CE"/>
    <w:rsid w:val="00917E9B"/>
    <w:rsid w:val="00917F5B"/>
    <w:rsid w:val="00920C71"/>
    <w:rsid w:val="00921424"/>
    <w:rsid w:val="00921495"/>
    <w:rsid w:val="0092194C"/>
    <w:rsid w:val="00922AF7"/>
    <w:rsid w:val="0092416D"/>
    <w:rsid w:val="00924FA7"/>
    <w:rsid w:val="009250C7"/>
    <w:rsid w:val="00925419"/>
    <w:rsid w:val="0092557D"/>
    <w:rsid w:val="0092582F"/>
    <w:rsid w:val="00925C4C"/>
    <w:rsid w:val="009261F8"/>
    <w:rsid w:val="00926556"/>
    <w:rsid w:val="00926DDA"/>
    <w:rsid w:val="00926F8B"/>
    <w:rsid w:val="00930293"/>
    <w:rsid w:val="00930A08"/>
    <w:rsid w:val="00930F7C"/>
    <w:rsid w:val="009313CB"/>
    <w:rsid w:val="00931551"/>
    <w:rsid w:val="0093191E"/>
    <w:rsid w:val="009328B5"/>
    <w:rsid w:val="00932AF9"/>
    <w:rsid w:val="009330CA"/>
    <w:rsid w:val="00933634"/>
    <w:rsid w:val="00933D43"/>
    <w:rsid w:val="009341A0"/>
    <w:rsid w:val="00936467"/>
    <w:rsid w:val="00936B35"/>
    <w:rsid w:val="00936DC5"/>
    <w:rsid w:val="00937BDC"/>
    <w:rsid w:val="009400E9"/>
    <w:rsid w:val="00940E72"/>
    <w:rsid w:val="009414C3"/>
    <w:rsid w:val="00941ECA"/>
    <w:rsid w:val="00941EE0"/>
    <w:rsid w:val="0094298A"/>
    <w:rsid w:val="00942EB0"/>
    <w:rsid w:val="0094324D"/>
    <w:rsid w:val="009442EC"/>
    <w:rsid w:val="0094482C"/>
    <w:rsid w:val="00944AA9"/>
    <w:rsid w:val="00950A7B"/>
    <w:rsid w:val="00950BAF"/>
    <w:rsid w:val="0095152A"/>
    <w:rsid w:val="00951E0F"/>
    <w:rsid w:val="00952932"/>
    <w:rsid w:val="0095329A"/>
    <w:rsid w:val="00953806"/>
    <w:rsid w:val="00953A18"/>
    <w:rsid w:val="009547A2"/>
    <w:rsid w:val="00954AF3"/>
    <w:rsid w:val="00954EF3"/>
    <w:rsid w:val="00955F7D"/>
    <w:rsid w:val="009560C8"/>
    <w:rsid w:val="009562F6"/>
    <w:rsid w:val="00956ECB"/>
    <w:rsid w:val="00957284"/>
    <w:rsid w:val="00957EA9"/>
    <w:rsid w:val="009624C9"/>
    <w:rsid w:val="009628F3"/>
    <w:rsid w:val="009646DA"/>
    <w:rsid w:val="00964BF7"/>
    <w:rsid w:val="00965334"/>
    <w:rsid w:val="00965A0D"/>
    <w:rsid w:val="00965DF9"/>
    <w:rsid w:val="00965F88"/>
    <w:rsid w:val="00966020"/>
    <w:rsid w:val="00966EC8"/>
    <w:rsid w:val="009675CC"/>
    <w:rsid w:val="009719E3"/>
    <w:rsid w:val="00972D36"/>
    <w:rsid w:val="00973601"/>
    <w:rsid w:val="0097388C"/>
    <w:rsid w:val="00973BAA"/>
    <w:rsid w:val="009744D0"/>
    <w:rsid w:val="009757BD"/>
    <w:rsid w:val="00975A25"/>
    <w:rsid w:val="009768C3"/>
    <w:rsid w:val="00977024"/>
    <w:rsid w:val="009772AD"/>
    <w:rsid w:val="009772D3"/>
    <w:rsid w:val="00977466"/>
    <w:rsid w:val="00977753"/>
    <w:rsid w:val="0098041B"/>
    <w:rsid w:val="009806D2"/>
    <w:rsid w:val="0098192F"/>
    <w:rsid w:val="0098214F"/>
    <w:rsid w:val="00982402"/>
    <w:rsid w:val="00982CA2"/>
    <w:rsid w:val="00982DBB"/>
    <w:rsid w:val="00983247"/>
    <w:rsid w:val="00983806"/>
    <w:rsid w:val="00984019"/>
    <w:rsid w:val="0098575D"/>
    <w:rsid w:val="009860C2"/>
    <w:rsid w:val="00986312"/>
    <w:rsid w:val="009876C1"/>
    <w:rsid w:val="00987844"/>
    <w:rsid w:val="00990014"/>
    <w:rsid w:val="00992C75"/>
    <w:rsid w:val="00992EF0"/>
    <w:rsid w:val="00993F55"/>
    <w:rsid w:val="00994CF4"/>
    <w:rsid w:val="0099624F"/>
    <w:rsid w:val="009979BA"/>
    <w:rsid w:val="00997FA6"/>
    <w:rsid w:val="009A004F"/>
    <w:rsid w:val="009A3A13"/>
    <w:rsid w:val="009A3C0B"/>
    <w:rsid w:val="009A4635"/>
    <w:rsid w:val="009A4B28"/>
    <w:rsid w:val="009A685E"/>
    <w:rsid w:val="009A7A99"/>
    <w:rsid w:val="009B0080"/>
    <w:rsid w:val="009B080D"/>
    <w:rsid w:val="009B19A3"/>
    <w:rsid w:val="009B1ED1"/>
    <w:rsid w:val="009B1F1A"/>
    <w:rsid w:val="009B2127"/>
    <w:rsid w:val="009B5887"/>
    <w:rsid w:val="009B5DE9"/>
    <w:rsid w:val="009B622E"/>
    <w:rsid w:val="009B6491"/>
    <w:rsid w:val="009B7950"/>
    <w:rsid w:val="009B79F0"/>
    <w:rsid w:val="009C0155"/>
    <w:rsid w:val="009C0D8F"/>
    <w:rsid w:val="009C1C8D"/>
    <w:rsid w:val="009C1CCF"/>
    <w:rsid w:val="009C215C"/>
    <w:rsid w:val="009C26CF"/>
    <w:rsid w:val="009C2768"/>
    <w:rsid w:val="009C331A"/>
    <w:rsid w:val="009C41EC"/>
    <w:rsid w:val="009C44A9"/>
    <w:rsid w:val="009C47A9"/>
    <w:rsid w:val="009C4E9D"/>
    <w:rsid w:val="009C5300"/>
    <w:rsid w:val="009C5BF3"/>
    <w:rsid w:val="009C64D8"/>
    <w:rsid w:val="009C6861"/>
    <w:rsid w:val="009C722E"/>
    <w:rsid w:val="009C772A"/>
    <w:rsid w:val="009D07DC"/>
    <w:rsid w:val="009D0D46"/>
    <w:rsid w:val="009D1113"/>
    <w:rsid w:val="009D153C"/>
    <w:rsid w:val="009D3B8D"/>
    <w:rsid w:val="009D48CC"/>
    <w:rsid w:val="009D5391"/>
    <w:rsid w:val="009D58CD"/>
    <w:rsid w:val="009D5F41"/>
    <w:rsid w:val="009D645D"/>
    <w:rsid w:val="009D73F1"/>
    <w:rsid w:val="009D7F1E"/>
    <w:rsid w:val="009E07F0"/>
    <w:rsid w:val="009E163D"/>
    <w:rsid w:val="009E1EE0"/>
    <w:rsid w:val="009E3B82"/>
    <w:rsid w:val="009E4AE9"/>
    <w:rsid w:val="009E5291"/>
    <w:rsid w:val="009E546E"/>
    <w:rsid w:val="009E5E6A"/>
    <w:rsid w:val="009E634F"/>
    <w:rsid w:val="009E63FD"/>
    <w:rsid w:val="009E6804"/>
    <w:rsid w:val="009E70C2"/>
    <w:rsid w:val="009E7F87"/>
    <w:rsid w:val="009F0320"/>
    <w:rsid w:val="009F0C52"/>
    <w:rsid w:val="009F0D95"/>
    <w:rsid w:val="009F1933"/>
    <w:rsid w:val="009F2DE1"/>
    <w:rsid w:val="009F3DA8"/>
    <w:rsid w:val="009F5E35"/>
    <w:rsid w:val="009F61E0"/>
    <w:rsid w:val="009F6B0A"/>
    <w:rsid w:val="009F73BB"/>
    <w:rsid w:val="009F7883"/>
    <w:rsid w:val="00A017C6"/>
    <w:rsid w:val="00A020F8"/>
    <w:rsid w:val="00A0223F"/>
    <w:rsid w:val="00A02C6B"/>
    <w:rsid w:val="00A045BF"/>
    <w:rsid w:val="00A0476F"/>
    <w:rsid w:val="00A04825"/>
    <w:rsid w:val="00A04DBE"/>
    <w:rsid w:val="00A05577"/>
    <w:rsid w:val="00A059FE"/>
    <w:rsid w:val="00A06518"/>
    <w:rsid w:val="00A06542"/>
    <w:rsid w:val="00A123AA"/>
    <w:rsid w:val="00A13463"/>
    <w:rsid w:val="00A16773"/>
    <w:rsid w:val="00A16B7E"/>
    <w:rsid w:val="00A17105"/>
    <w:rsid w:val="00A1760E"/>
    <w:rsid w:val="00A17A0E"/>
    <w:rsid w:val="00A17AF4"/>
    <w:rsid w:val="00A2082D"/>
    <w:rsid w:val="00A20EBC"/>
    <w:rsid w:val="00A21B37"/>
    <w:rsid w:val="00A21F1C"/>
    <w:rsid w:val="00A223A2"/>
    <w:rsid w:val="00A22F5A"/>
    <w:rsid w:val="00A23722"/>
    <w:rsid w:val="00A23A39"/>
    <w:rsid w:val="00A23B54"/>
    <w:rsid w:val="00A23E33"/>
    <w:rsid w:val="00A24165"/>
    <w:rsid w:val="00A244C6"/>
    <w:rsid w:val="00A244DC"/>
    <w:rsid w:val="00A24B57"/>
    <w:rsid w:val="00A24C69"/>
    <w:rsid w:val="00A2570F"/>
    <w:rsid w:val="00A257DA"/>
    <w:rsid w:val="00A260AF"/>
    <w:rsid w:val="00A262D4"/>
    <w:rsid w:val="00A26730"/>
    <w:rsid w:val="00A27121"/>
    <w:rsid w:val="00A27156"/>
    <w:rsid w:val="00A27735"/>
    <w:rsid w:val="00A30069"/>
    <w:rsid w:val="00A31676"/>
    <w:rsid w:val="00A31F50"/>
    <w:rsid w:val="00A32448"/>
    <w:rsid w:val="00A32BEE"/>
    <w:rsid w:val="00A340EC"/>
    <w:rsid w:val="00A34623"/>
    <w:rsid w:val="00A34AE1"/>
    <w:rsid w:val="00A34EB4"/>
    <w:rsid w:val="00A3548C"/>
    <w:rsid w:val="00A357AD"/>
    <w:rsid w:val="00A360ED"/>
    <w:rsid w:val="00A3678A"/>
    <w:rsid w:val="00A36FBE"/>
    <w:rsid w:val="00A43230"/>
    <w:rsid w:val="00A433E4"/>
    <w:rsid w:val="00A43BCE"/>
    <w:rsid w:val="00A451CD"/>
    <w:rsid w:val="00A4540C"/>
    <w:rsid w:val="00A45647"/>
    <w:rsid w:val="00A4568A"/>
    <w:rsid w:val="00A4572A"/>
    <w:rsid w:val="00A4584D"/>
    <w:rsid w:val="00A45918"/>
    <w:rsid w:val="00A46088"/>
    <w:rsid w:val="00A46A2B"/>
    <w:rsid w:val="00A46B45"/>
    <w:rsid w:val="00A473E7"/>
    <w:rsid w:val="00A4745C"/>
    <w:rsid w:val="00A47556"/>
    <w:rsid w:val="00A47F4B"/>
    <w:rsid w:val="00A50B4C"/>
    <w:rsid w:val="00A5129C"/>
    <w:rsid w:val="00A519FD"/>
    <w:rsid w:val="00A52B5F"/>
    <w:rsid w:val="00A532B3"/>
    <w:rsid w:val="00A53384"/>
    <w:rsid w:val="00A53D1E"/>
    <w:rsid w:val="00A547C3"/>
    <w:rsid w:val="00A54ADD"/>
    <w:rsid w:val="00A55551"/>
    <w:rsid w:val="00A556C4"/>
    <w:rsid w:val="00A5605C"/>
    <w:rsid w:val="00A5654B"/>
    <w:rsid w:val="00A56847"/>
    <w:rsid w:val="00A5707C"/>
    <w:rsid w:val="00A57C42"/>
    <w:rsid w:val="00A61258"/>
    <w:rsid w:val="00A6199B"/>
    <w:rsid w:val="00A64D7C"/>
    <w:rsid w:val="00A651F3"/>
    <w:rsid w:val="00A65B72"/>
    <w:rsid w:val="00A664C7"/>
    <w:rsid w:val="00A66F5A"/>
    <w:rsid w:val="00A67637"/>
    <w:rsid w:val="00A67F47"/>
    <w:rsid w:val="00A700E2"/>
    <w:rsid w:val="00A70187"/>
    <w:rsid w:val="00A7184B"/>
    <w:rsid w:val="00A71E3A"/>
    <w:rsid w:val="00A731C1"/>
    <w:rsid w:val="00A7373F"/>
    <w:rsid w:val="00A73C4E"/>
    <w:rsid w:val="00A7418B"/>
    <w:rsid w:val="00A763F7"/>
    <w:rsid w:val="00A77018"/>
    <w:rsid w:val="00A77E8C"/>
    <w:rsid w:val="00A77FCC"/>
    <w:rsid w:val="00A77FE7"/>
    <w:rsid w:val="00A803CA"/>
    <w:rsid w:val="00A80C43"/>
    <w:rsid w:val="00A813DA"/>
    <w:rsid w:val="00A8249F"/>
    <w:rsid w:val="00A826AC"/>
    <w:rsid w:val="00A8325B"/>
    <w:rsid w:val="00A833F3"/>
    <w:rsid w:val="00A836E0"/>
    <w:rsid w:val="00A83AA2"/>
    <w:rsid w:val="00A846F5"/>
    <w:rsid w:val="00A84BE1"/>
    <w:rsid w:val="00A8609A"/>
    <w:rsid w:val="00A86381"/>
    <w:rsid w:val="00A868A5"/>
    <w:rsid w:val="00A86949"/>
    <w:rsid w:val="00A877BD"/>
    <w:rsid w:val="00A90C89"/>
    <w:rsid w:val="00A9172D"/>
    <w:rsid w:val="00A91C63"/>
    <w:rsid w:val="00A945C7"/>
    <w:rsid w:val="00A94765"/>
    <w:rsid w:val="00A96149"/>
    <w:rsid w:val="00A969CB"/>
    <w:rsid w:val="00A96C8A"/>
    <w:rsid w:val="00A97A1C"/>
    <w:rsid w:val="00AA0934"/>
    <w:rsid w:val="00AA09A8"/>
    <w:rsid w:val="00AA14CA"/>
    <w:rsid w:val="00AA1B99"/>
    <w:rsid w:val="00AA2A60"/>
    <w:rsid w:val="00AA37C2"/>
    <w:rsid w:val="00AA4427"/>
    <w:rsid w:val="00AA5066"/>
    <w:rsid w:val="00AA584F"/>
    <w:rsid w:val="00AA6B4A"/>
    <w:rsid w:val="00AB027D"/>
    <w:rsid w:val="00AB0F25"/>
    <w:rsid w:val="00AB1213"/>
    <w:rsid w:val="00AB1E09"/>
    <w:rsid w:val="00AB3984"/>
    <w:rsid w:val="00AB40FA"/>
    <w:rsid w:val="00AB514A"/>
    <w:rsid w:val="00AB5AB1"/>
    <w:rsid w:val="00AB5ED3"/>
    <w:rsid w:val="00AB6FE7"/>
    <w:rsid w:val="00AB6FEF"/>
    <w:rsid w:val="00AB7A18"/>
    <w:rsid w:val="00AC0435"/>
    <w:rsid w:val="00AC3522"/>
    <w:rsid w:val="00AC3525"/>
    <w:rsid w:val="00AC405D"/>
    <w:rsid w:val="00AC4291"/>
    <w:rsid w:val="00AC4F5F"/>
    <w:rsid w:val="00AC718B"/>
    <w:rsid w:val="00AC77B9"/>
    <w:rsid w:val="00AC7A4D"/>
    <w:rsid w:val="00AD06BC"/>
    <w:rsid w:val="00AD0CED"/>
    <w:rsid w:val="00AD11B0"/>
    <w:rsid w:val="00AD1F95"/>
    <w:rsid w:val="00AD2130"/>
    <w:rsid w:val="00AD22DD"/>
    <w:rsid w:val="00AD2736"/>
    <w:rsid w:val="00AD2EA8"/>
    <w:rsid w:val="00AD375E"/>
    <w:rsid w:val="00AD37F3"/>
    <w:rsid w:val="00AD37FF"/>
    <w:rsid w:val="00AD3CCC"/>
    <w:rsid w:val="00AD3F59"/>
    <w:rsid w:val="00AD3FB2"/>
    <w:rsid w:val="00AD4B4B"/>
    <w:rsid w:val="00AD51BB"/>
    <w:rsid w:val="00AD51D4"/>
    <w:rsid w:val="00AD613F"/>
    <w:rsid w:val="00AD6A09"/>
    <w:rsid w:val="00AD788E"/>
    <w:rsid w:val="00AE0781"/>
    <w:rsid w:val="00AE1A69"/>
    <w:rsid w:val="00AE2AC1"/>
    <w:rsid w:val="00AE3BCF"/>
    <w:rsid w:val="00AE40A4"/>
    <w:rsid w:val="00AE5229"/>
    <w:rsid w:val="00AE61C8"/>
    <w:rsid w:val="00AE6781"/>
    <w:rsid w:val="00AE7B72"/>
    <w:rsid w:val="00AF054E"/>
    <w:rsid w:val="00AF0762"/>
    <w:rsid w:val="00AF0DA1"/>
    <w:rsid w:val="00AF1238"/>
    <w:rsid w:val="00AF222D"/>
    <w:rsid w:val="00AF2316"/>
    <w:rsid w:val="00AF2F06"/>
    <w:rsid w:val="00AF2FF7"/>
    <w:rsid w:val="00AF31A1"/>
    <w:rsid w:val="00AF31B3"/>
    <w:rsid w:val="00AF3B47"/>
    <w:rsid w:val="00AF5222"/>
    <w:rsid w:val="00AF5A1B"/>
    <w:rsid w:val="00AF658B"/>
    <w:rsid w:val="00AF69B7"/>
    <w:rsid w:val="00AF7114"/>
    <w:rsid w:val="00B002B0"/>
    <w:rsid w:val="00B00557"/>
    <w:rsid w:val="00B01360"/>
    <w:rsid w:val="00B019A0"/>
    <w:rsid w:val="00B01BAD"/>
    <w:rsid w:val="00B0310E"/>
    <w:rsid w:val="00B031C7"/>
    <w:rsid w:val="00B04165"/>
    <w:rsid w:val="00B04900"/>
    <w:rsid w:val="00B04B48"/>
    <w:rsid w:val="00B0552A"/>
    <w:rsid w:val="00B06353"/>
    <w:rsid w:val="00B06381"/>
    <w:rsid w:val="00B06B71"/>
    <w:rsid w:val="00B070ED"/>
    <w:rsid w:val="00B07ADE"/>
    <w:rsid w:val="00B1127D"/>
    <w:rsid w:val="00B129A4"/>
    <w:rsid w:val="00B12F9C"/>
    <w:rsid w:val="00B12FAF"/>
    <w:rsid w:val="00B13D24"/>
    <w:rsid w:val="00B13F85"/>
    <w:rsid w:val="00B14479"/>
    <w:rsid w:val="00B161C0"/>
    <w:rsid w:val="00B161DA"/>
    <w:rsid w:val="00B16448"/>
    <w:rsid w:val="00B16F15"/>
    <w:rsid w:val="00B175FD"/>
    <w:rsid w:val="00B20065"/>
    <w:rsid w:val="00B2043F"/>
    <w:rsid w:val="00B20547"/>
    <w:rsid w:val="00B218E9"/>
    <w:rsid w:val="00B22466"/>
    <w:rsid w:val="00B23694"/>
    <w:rsid w:val="00B239D7"/>
    <w:rsid w:val="00B254C4"/>
    <w:rsid w:val="00B257C3"/>
    <w:rsid w:val="00B25A49"/>
    <w:rsid w:val="00B25B56"/>
    <w:rsid w:val="00B26AD6"/>
    <w:rsid w:val="00B27A50"/>
    <w:rsid w:val="00B30CAD"/>
    <w:rsid w:val="00B30D2A"/>
    <w:rsid w:val="00B3137F"/>
    <w:rsid w:val="00B31924"/>
    <w:rsid w:val="00B321AE"/>
    <w:rsid w:val="00B32BDB"/>
    <w:rsid w:val="00B338F7"/>
    <w:rsid w:val="00B3446E"/>
    <w:rsid w:val="00B3525B"/>
    <w:rsid w:val="00B354C8"/>
    <w:rsid w:val="00B3558B"/>
    <w:rsid w:val="00B356C0"/>
    <w:rsid w:val="00B35A23"/>
    <w:rsid w:val="00B35C05"/>
    <w:rsid w:val="00B37639"/>
    <w:rsid w:val="00B3780B"/>
    <w:rsid w:val="00B37935"/>
    <w:rsid w:val="00B402DA"/>
    <w:rsid w:val="00B40332"/>
    <w:rsid w:val="00B40A15"/>
    <w:rsid w:val="00B41885"/>
    <w:rsid w:val="00B42963"/>
    <w:rsid w:val="00B43363"/>
    <w:rsid w:val="00B43DBF"/>
    <w:rsid w:val="00B459AC"/>
    <w:rsid w:val="00B46251"/>
    <w:rsid w:val="00B46359"/>
    <w:rsid w:val="00B4686C"/>
    <w:rsid w:val="00B46EE8"/>
    <w:rsid w:val="00B46F14"/>
    <w:rsid w:val="00B4748B"/>
    <w:rsid w:val="00B50A82"/>
    <w:rsid w:val="00B51A01"/>
    <w:rsid w:val="00B51C75"/>
    <w:rsid w:val="00B529EF"/>
    <w:rsid w:val="00B52AC5"/>
    <w:rsid w:val="00B53675"/>
    <w:rsid w:val="00B54943"/>
    <w:rsid w:val="00B551D4"/>
    <w:rsid w:val="00B5539B"/>
    <w:rsid w:val="00B554D7"/>
    <w:rsid w:val="00B55E8B"/>
    <w:rsid w:val="00B56EBE"/>
    <w:rsid w:val="00B56ED6"/>
    <w:rsid w:val="00B56F1A"/>
    <w:rsid w:val="00B57FE0"/>
    <w:rsid w:val="00B61A8B"/>
    <w:rsid w:val="00B6268A"/>
    <w:rsid w:val="00B6298F"/>
    <w:rsid w:val="00B62EA3"/>
    <w:rsid w:val="00B640C3"/>
    <w:rsid w:val="00B6490C"/>
    <w:rsid w:val="00B653EF"/>
    <w:rsid w:val="00B65CCB"/>
    <w:rsid w:val="00B65DA7"/>
    <w:rsid w:val="00B661AD"/>
    <w:rsid w:val="00B67FDB"/>
    <w:rsid w:val="00B70530"/>
    <w:rsid w:val="00B705F3"/>
    <w:rsid w:val="00B70F23"/>
    <w:rsid w:val="00B7176A"/>
    <w:rsid w:val="00B718C2"/>
    <w:rsid w:val="00B71E21"/>
    <w:rsid w:val="00B72F3D"/>
    <w:rsid w:val="00B7371F"/>
    <w:rsid w:val="00B74526"/>
    <w:rsid w:val="00B74780"/>
    <w:rsid w:val="00B74C85"/>
    <w:rsid w:val="00B750C5"/>
    <w:rsid w:val="00B75D29"/>
    <w:rsid w:val="00B761F7"/>
    <w:rsid w:val="00B763D1"/>
    <w:rsid w:val="00B76541"/>
    <w:rsid w:val="00B80065"/>
    <w:rsid w:val="00B800C2"/>
    <w:rsid w:val="00B80144"/>
    <w:rsid w:val="00B80221"/>
    <w:rsid w:val="00B80347"/>
    <w:rsid w:val="00B82588"/>
    <w:rsid w:val="00B831A3"/>
    <w:rsid w:val="00B837AA"/>
    <w:rsid w:val="00B85A1F"/>
    <w:rsid w:val="00B85B15"/>
    <w:rsid w:val="00B86604"/>
    <w:rsid w:val="00B87A98"/>
    <w:rsid w:val="00B9007D"/>
    <w:rsid w:val="00B93E29"/>
    <w:rsid w:val="00B947B6"/>
    <w:rsid w:val="00B95376"/>
    <w:rsid w:val="00B95BF0"/>
    <w:rsid w:val="00B96250"/>
    <w:rsid w:val="00B966C6"/>
    <w:rsid w:val="00B9672A"/>
    <w:rsid w:val="00B968E6"/>
    <w:rsid w:val="00B96DDF"/>
    <w:rsid w:val="00B9741A"/>
    <w:rsid w:val="00B9789B"/>
    <w:rsid w:val="00BA0143"/>
    <w:rsid w:val="00BA0696"/>
    <w:rsid w:val="00BA2849"/>
    <w:rsid w:val="00BA2D5C"/>
    <w:rsid w:val="00BA2FE7"/>
    <w:rsid w:val="00BA30F8"/>
    <w:rsid w:val="00BA3C78"/>
    <w:rsid w:val="00BA402D"/>
    <w:rsid w:val="00BA567D"/>
    <w:rsid w:val="00BA5E27"/>
    <w:rsid w:val="00BA6298"/>
    <w:rsid w:val="00BA6392"/>
    <w:rsid w:val="00BA716C"/>
    <w:rsid w:val="00BA751B"/>
    <w:rsid w:val="00BA7AD0"/>
    <w:rsid w:val="00BB1422"/>
    <w:rsid w:val="00BB16DB"/>
    <w:rsid w:val="00BB2DA9"/>
    <w:rsid w:val="00BB52FC"/>
    <w:rsid w:val="00BB57D8"/>
    <w:rsid w:val="00BB586D"/>
    <w:rsid w:val="00BB5D1C"/>
    <w:rsid w:val="00BB6482"/>
    <w:rsid w:val="00BC0FC4"/>
    <w:rsid w:val="00BC10A9"/>
    <w:rsid w:val="00BC12E5"/>
    <w:rsid w:val="00BC1B4F"/>
    <w:rsid w:val="00BC28FA"/>
    <w:rsid w:val="00BC2B06"/>
    <w:rsid w:val="00BC3813"/>
    <w:rsid w:val="00BC4981"/>
    <w:rsid w:val="00BC4DC7"/>
    <w:rsid w:val="00BC4FD4"/>
    <w:rsid w:val="00BC551F"/>
    <w:rsid w:val="00BC5A3B"/>
    <w:rsid w:val="00BC69FE"/>
    <w:rsid w:val="00BC6B9A"/>
    <w:rsid w:val="00BC6BCE"/>
    <w:rsid w:val="00BC6DC2"/>
    <w:rsid w:val="00BC7B81"/>
    <w:rsid w:val="00BD0A2B"/>
    <w:rsid w:val="00BD1BEF"/>
    <w:rsid w:val="00BD2D7A"/>
    <w:rsid w:val="00BD7605"/>
    <w:rsid w:val="00BD77C3"/>
    <w:rsid w:val="00BD780D"/>
    <w:rsid w:val="00BD78E2"/>
    <w:rsid w:val="00BE0239"/>
    <w:rsid w:val="00BE19E2"/>
    <w:rsid w:val="00BE2A23"/>
    <w:rsid w:val="00BE2B5B"/>
    <w:rsid w:val="00BE3C26"/>
    <w:rsid w:val="00BE4AE8"/>
    <w:rsid w:val="00BE51FB"/>
    <w:rsid w:val="00BE5A00"/>
    <w:rsid w:val="00BE65F9"/>
    <w:rsid w:val="00BF024A"/>
    <w:rsid w:val="00BF03BE"/>
    <w:rsid w:val="00BF20C3"/>
    <w:rsid w:val="00BF2515"/>
    <w:rsid w:val="00BF264D"/>
    <w:rsid w:val="00BF43E9"/>
    <w:rsid w:val="00BF4FFA"/>
    <w:rsid w:val="00BF5F7A"/>
    <w:rsid w:val="00BF7075"/>
    <w:rsid w:val="00BF7A52"/>
    <w:rsid w:val="00C00770"/>
    <w:rsid w:val="00C00A3D"/>
    <w:rsid w:val="00C01C4C"/>
    <w:rsid w:val="00C02589"/>
    <w:rsid w:val="00C029EE"/>
    <w:rsid w:val="00C02BD9"/>
    <w:rsid w:val="00C03966"/>
    <w:rsid w:val="00C04080"/>
    <w:rsid w:val="00C05568"/>
    <w:rsid w:val="00C05BA7"/>
    <w:rsid w:val="00C05D21"/>
    <w:rsid w:val="00C06E59"/>
    <w:rsid w:val="00C100DB"/>
    <w:rsid w:val="00C10CC7"/>
    <w:rsid w:val="00C10ED8"/>
    <w:rsid w:val="00C14E12"/>
    <w:rsid w:val="00C14F7A"/>
    <w:rsid w:val="00C1543A"/>
    <w:rsid w:val="00C15464"/>
    <w:rsid w:val="00C15638"/>
    <w:rsid w:val="00C1577D"/>
    <w:rsid w:val="00C16BDD"/>
    <w:rsid w:val="00C16C42"/>
    <w:rsid w:val="00C16D35"/>
    <w:rsid w:val="00C20BD4"/>
    <w:rsid w:val="00C21687"/>
    <w:rsid w:val="00C2264B"/>
    <w:rsid w:val="00C2305B"/>
    <w:rsid w:val="00C2399A"/>
    <w:rsid w:val="00C245F8"/>
    <w:rsid w:val="00C24828"/>
    <w:rsid w:val="00C24AC2"/>
    <w:rsid w:val="00C24CE4"/>
    <w:rsid w:val="00C24E3B"/>
    <w:rsid w:val="00C25819"/>
    <w:rsid w:val="00C25C5D"/>
    <w:rsid w:val="00C26070"/>
    <w:rsid w:val="00C27C91"/>
    <w:rsid w:val="00C27E42"/>
    <w:rsid w:val="00C32D76"/>
    <w:rsid w:val="00C32DF3"/>
    <w:rsid w:val="00C34168"/>
    <w:rsid w:val="00C3461A"/>
    <w:rsid w:val="00C34B4D"/>
    <w:rsid w:val="00C34D3D"/>
    <w:rsid w:val="00C34D57"/>
    <w:rsid w:val="00C3540A"/>
    <w:rsid w:val="00C35697"/>
    <w:rsid w:val="00C35AF0"/>
    <w:rsid w:val="00C40378"/>
    <w:rsid w:val="00C40CB2"/>
    <w:rsid w:val="00C41096"/>
    <w:rsid w:val="00C41A85"/>
    <w:rsid w:val="00C429FD"/>
    <w:rsid w:val="00C42C87"/>
    <w:rsid w:val="00C42D8B"/>
    <w:rsid w:val="00C438B8"/>
    <w:rsid w:val="00C45E66"/>
    <w:rsid w:val="00C46092"/>
    <w:rsid w:val="00C46AED"/>
    <w:rsid w:val="00C46B4D"/>
    <w:rsid w:val="00C46C3F"/>
    <w:rsid w:val="00C50205"/>
    <w:rsid w:val="00C50ECA"/>
    <w:rsid w:val="00C5128E"/>
    <w:rsid w:val="00C52755"/>
    <w:rsid w:val="00C52CDD"/>
    <w:rsid w:val="00C52E41"/>
    <w:rsid w:val="00C5448B"/>
    <w:rsid w:val="00C544C3"/>
    <w:rsid w:val="00C54612"/>
    <w:rsid w:val="00C546F7"/>
    <w:rsid w:val="00C54A02"/>
    <w:rsid w:val="00C552B9"/>
    <w:rsid w:val="00C55852"/>
    <w:rsid w:val="00C560C6"/>
    <w:rsid w:val="00C56661"/>
    <w:rsid w:val="00C56C66"/>
    <w:rsid w:val="00C573A8"/>
    <w:rsid w:val="00C57ACE"/>
    <w:rsid w:val="00C57EEC"/>
    <w:rsid w:val="00C6048C"/>
    <w:rsid w:val="00C60C70"/>
    <w:rsid w:val="00C6153F"/>
    <w:rsid w:val="00C61709"/>
    <w:rsid w:val="00C627E9"/>
    <w:rsid w:val="00C639C9"/>
    <w:rsid w:val="00C64C17"/>
    <w:rsid w:val="00C67907"/>
    <w:rsid w:val="00C70083"/>
    <w:rsid w:val="00C70A1D"/>
    <w:rsid w:val="00C70DA2"/>
    <w:rsid w:val="00C71098"/>
    <w:rsid w:val="00C71B11"/>
    <w:rsid w:val="00C721A9"/>
    <w:rsid w:val="00C728AC"/>
    <w:rsid w:val="00C733AA"/>
    <w:rsid w:val="00C73A3A"/>
    <w:rsid w:val="00C73BB4"/>
    <w:rsid w:val="00C74C3C"/>
    <w:rsid w:val="00C755CB"/>
    <w:rsid w:val="00C7571F"/>
    <w:rsid w:val="00C75D49"/>
    <w:rsid w:val="00C768CB"/>
    <w:rsid w:val="00C771C0"/>
    <w:rsid w:val="00C774BA"/>
    <w:rsid w:val="00C779EA"/>
    <w:rsid w:val="00C8102E"/>
    <w:rsid w:val="00C81A7E"/>
    <w:rsid w:val="00C81BB6"/>
    <w:rsid w:val="00C82587"/>
    <w:rsid w:val="00C85584"/>
    <w:rsid w:val="00C85B83"/>
    <w:rsid w:val="00C8608A"/>
    <w:rsid w:val="00C87D08"/>
    <w:rsid w:val="00C9053E"/>
    <w:rsid w:val="00C90B41"/>
    <w:rsid w:val="00C90E03"/>
    <w:rsid w:val="00C9166F"/>
    <w:rsid w:val="00C924B0"/>
    <w:rsid w:val="00C9268E"/>
    <w:rsid w:val="00C93FC8"/>
    <w:rsid w:val="00C948E6"/>
    <w:rsid w:val="00C94AB4"/>
    <w:rsid w:val="00C94F68"/>
    <w:rsid w:val="00C94F83"/>
    <w:rsid w:val="00C95E7B"/>
    <w:rsid w:val="00C9724C"/>
    <w:rsid w:val="00C9732C"/>
    <w:rsid w:val="00C97703"/>
    <w:rsid w:val="00CA0263"/>
    <w:rsid w:val="00CA0C7F"/>
    <w:rsid w:val="00CA1A9B"/>
    <w:rsid w:val="00CA1C8B"/>
    <w:rsid w:val="00CA1D0F"/>
    <w:rsid w:val="00CA21D5"/>
    <w:rsid w:val="00CA2CE1"/>
    <w:rsid w:val="00CA3726"/>
    <w:rsid w:val="00CA4750"/>
    <w:rsid w:val="00CA50D5"/>
    <w:rsid w:val="00CA58F5"/>
    <w:rsid w:val="00CA6219"/>
    <w:rsid w:val="00CA6CED"/>
    <w:rsid w:val="00CA7DDE"/>
    <w:rsid w:val="00CB1989"/>
    <w:rsid w:val="00CB1D17"/>
    <w:rsid w:val="00CB237D"/>
    <w:rsid w:val="00CB2D03"/>
    <w:rsid w:val="00CB35A9"/>
    <w:rsid w:val="00CB3CB6"/>
    <w:rsid w:val="00CB4190"/>
    <w:rsid w:val="00CB4674"/>
    <w:rsid w:val="00CB4E6F"/>
    <w:rsid w:val="00CB506B"/>
    <w:rsid w:val="00CB541B"/>
    <w:rsid w:val="00CB5BDA"/>
    <w:rsid w:val="00CB5DA6"/>
    <w:rsid w:val="00CB6783"/>
    <w:rsid w:val="00CB6C59"/>
    <w:rsid w:val="00CB7E33"/>
    <w:rsid w:val="00CC048F"/>
    <w:rsid w:val="00CC068B"/>
    <w:rsid w:val="00CC31AA"/>
    <w:rsid w:val="00CC40F0"/>
    <w:rsid w:val="00CC557D"/>
    <w:rsid w:val="00CC5839"/>
    <w:rsid w:val="00CC7F0B"/>
    <w:rsid w:val="00CD02D0"/>
    <w:rsid w:val="00CD1531"/>
    <w:rsid w:val="00CD1698"/>
    <w:rsid w:val="00CD16EF"/>
    <w:rsid w:val="00CD211B"/>
    <w:rsid w:val="00CD22D9"/>
    <w:rsid w:val="00CD2607"/>
    <w:rsid w:val="00CD3873"/>
    <w:rsid w:val="00CD38A4"/>
    <w:rsid w:val="00CD4638"/>
    <w:rsid w:val="00CD5852"/>
    <w:rsid w:val="00CD5A22"/>
    <w:rsid w:val="00CD5AD0"/>
    <w:rsid w:val="00CD7859"/>
    <w:rsid w:val="00CE0E6D"/>
    <w:rsid w:val="00CE176F"/>
    <w:rsid w:val="00CE262C"/>
    <w:rsid w:val="00CE2773"/>
    <w:rsid w:val="00CE3278"/>
    <w:rsid w:val="00CE394E"/>
    <w:rsid w:val="00CE3C7E"/>
    <w:rsid w:val="00CE4262"/>
    <w:rsid w:val="00CE57E6"/>
    <w:rsid w:val="00CE59A3"/>
    <w:rsid w:val="00CE59AC"/>
    <w:rsid w:val="00CE5BED"/>
    <w:rsid w:val="00CE6305"/>
    <w:rsid w:val="00CE73D8"/>
    <w:rsid w:val="00CE7BB4"/>
    <w:rsid w:val="00CE7C84"/>
    <w:rsid w:val="00CF08A4"/>
    <w:rsid w:val="00CF09A5"/>
    <w:rsid w:val="00CF1000"/>
    <w:rsid w:val="00CF1B3E"/>
    <w:rsid w:val="00CF2F85"/>
    <w:rsid w:val="00CF33AB"/>
    <w:rsid w:val="00CF35A3"/>
    <w:rsid w:val="00CF4E36"/>
    <w:rsid w:val="00CF50A1"/>
    <w:rsid w:val="00CF560D"/>
    <w:rsid w:val="00CF587E"/>
    <w:rsid w:val="00CF5C00"/>
    <w:rsid w:val="00CF6191"/>
    <w:rsid w:val="00CF621A"/>
    <w:rsid w:val="00CF6FE4"/>
    <w:rsid w:val="00CF70CB"/>
    <w:rsid w:val="00D002C4"/>
    <w:rsid w:val="00D0034F"/>
    <w:rsid w:val="00D00E83"/>
    <w:rsid w:val="00D01B2B"/>
    <w:rsid w:val="00D02849"/>
    <w:rsid w:val="00D029FB"/>
    <w:rsid w:val="00D02E7E"/>
    <w:rsid w:val="00D030F0"/>
    <w:rsid w:val="00D04400"/>
    <w:rsid w:val="00D06701"/>
    <w:rsid w:val="00D104F2"/>
    <w:rsid w:val="00D1086C"/>
    <w:rsid w:val="00D11D45"/>
    <w:rsid w:val="00D1244A"/>
    <w:rsid w:val="00D1246A"/>
    <w:rsid w:val="00D12F7B"/>
    <w:rsid w:val="00D12FEB"/>
    <w:rsid w:val="00D13AB3"/>
    <w:rsid w:val="00D13C18"/>
    <w:rsid w:val="00D14237"/>
    <w:rsid w:val="00D14EEC"/>
    <w:rsid w:val="00D17D65"/>
    <w:rsid w:val="00D20427"/>
    <w:rsid w:val="00D20564"/>
    <w:rsid w:val="00D20C2F"/>
    <w:rsid w:val="00D20F3D"/>
    <w:rsid w:val="00D21DC2"/>
    <w:rsid w:val="00D21DFB"/>
    <w:rsid w:val="00D223ED"/>
    <w:rsid w:val="00D228C8"/>
    <w:rsid w:val="00D22CA1"/>
    <w:rsid w:val="00D23796"/>
    <w:rsid w:val="00D2380E"/>
    <w:rsid w:val="00D239B9"/>
    <w:rsid w:val="00D23C3B"/>
    <w:rsid w:val="00D24AFD"/>
    <w:rsid w:val="00D25C2E"/>
    <w:rsid w:val="00D25F27"/>
    <w:rsid w:val="00D264A0"/>
    <w:rsid w:val="00D265C5"/>
    <w:rsid w:val="00D273DE"/>
    <w:rsid w:val="00D30062"/>
    <w:rsid w:val="00D31BB9"/>
    <w:rsid w:val="00D31FC5"/>
    <w:rsid w:val="00D333DD"/>
    <w:rsid w:val="00D337EC"/>
    <w:rsid w:val="00D338AF"/>
    <w:rsid w:val="00D34885"/>
    <w:rsid w:val="00D34B48"/>
    <w:rsid w:val="00D35032"/>
    <w:rsid w:val="00D35744"/>
    <w:rsid w:val="00D357B6"/>
    <w:rsid w:val="00D35832"/>
    <w:rsid w:val="00D35EED"/>
    <w:rsid w:val="00D3668E"/>
    <w:rsid w:val="00D36941"/>
    <w:rsid w:val="00D37A9F"/>
    <w:rsid w:val="00D401E1"/>
    <w:rsid w:val="00D402C9"/>
    <w:rsid w:val="00D4086E"/>
    <w:rsid w:val="00D40AEE"/>
    <w:rsid w:val="00D4107F"/>
    <w:rsid w:val="00D41AC1"/>
    <w:rsid w:val="00D43B23"/>
    <w:rsid w:val="00D43F81"/>
    <w:rsid w:val="00D440D5"/>
    <w:rsid w:val="00D44CC2"/>
    <w:rsid w:val="00D450D9"/>
    <w:rsid w:val="00D452A4"/>
    <w:rsid w:val="00D45498"/>
    <w:rsid w:val="00D473B5"/>
    <w:rsid w:val="00D47405"/>
    <w:rsid w:val="00D47883"/>
    <w:rsid w:val="00D5037D"/>
    <w:rsid w:val="00D5058B"/>
    <w:rsid w:val="00D51434"/>
    <w:rsid w:val="00D51471"/>
    <w:rsid w:val="00D51594"/>
    <w:rsid w:val="00D5188B"/>
    <w:rsid w:val="00D51D13"/>
    <w:rsid w:val="00D526A3"/>
    <w:rsid w:val="00D53191"/>
    <w:rsid w:val="00D54850"/>
    <w:rsid w:val="00D5487C"/>
    <w:rsid w:val="00D5516F"/>
    <w:rsid w:val="00D5574B"/>
    <w:rsid w:val="00D55872"/>
    <w:rsid w:val="00D55ED5"/>
    <w:rsid w:val="00D56046"/>
    <w:rsid w:val="00D560DC"/>
    <w:rsid w:val="00D56560"/>
    <w:rsid w:val="00D57B8B"/>
    <w:rsid w:val="00D60281"/>
    <w:rsid w:val="00D60BDF"/>
    <w:rsid w:val="00D6187A"/>
    <w:rsid w:val="00D63439"/>
    <w:rsid w:val="00D6393B"/>
    <w:rsid w:val="00D64A02"/>
    <w:rsid w:val="00D64D21"/>
    <w:rsid w:val="00D65686"/>
    <w:rsid w:val="00D65CFC"/>
    <w:rsid w:val="00D6628F"/>
    <w:rsid w:val="00D66930"/>
    <w:rsid w:val="00D66B95"/>
    <w:rsid w:val="00D67968"/>
    <w:rsid w:val="00D709CF"/>
    <w:rsid w:val="00D721F5"/>
    <w:rsid w:val="00D72969"/>
    <w:rsid w:val="00D73281"/>
    <w:rsid w:val="00D73339"/>
    <w:rsid w:val="00D748B1"/>
    <w:rsid w:val="00D74977"/>
    <w:rsid w:val="00D74B39"/>
    <w:rsid w:val="00D74F45"/>
    <w:rsid w:val="00D75207"/>
    <w:rsid w:val="00D7554C"/>
    <w:rsid w:val="00D76B71"/>
    <w:rsid w:val="00D772AD"/>
    <w:rsid w:val="00D77EBC"/>
    <w:rsid w:val="00D8080F"/>
    <w:rsid w:val="00D81288"/>
    <w:rsid w:val="00D81555"/>
    <w:rsid w:val="00D8273C"/>
    <w:rsid w:val="00D828B5"/>
    <w:rsid w:val="00D835B9"/>
    <w:rsid w:val="00D836DB"/>
    <w:rsid w:val="00D866EC"/>
    <w:rsid w:val="00D86F49"/>
    <w:rsid w:val="00D8728B"/>
    <w:rsid w:val="00D905B5"/>
    <w:rsid w:val="00D90A8F"/>
    <w:rsid w:val="00D90F55"/>
    <w:rsid w:val="00D91EF0"/>
    <w:rsid w:val="00D92582"/>
    <w:rsid w:val="00D925F3"/>
    <w:rsid w:val="00D93F21"/>
    <w:rsid w:val="00D945B7"/>
    <w:rsid w:val="00D95E33"/>
    <w:rsid w:val="00D96C2F"/>
    <w:rsid w:val="00D96CE4"/>
    <w:rsid w:val="00D97994"/>
    <w:rsid w:val="00D97A19"/>
    <w:rsid w:val="00D97F71"/>
    <w:rsid w:val="00DA2BF2"/>
    <w:rsid w:val="00DA2C32"/>
    <w:rsid w:val="00DA31E2"/>
    <w:rsid w:val="00DA430C"/>
    <w:rsid w:val="00DA44AA"/>
    <w:rsid w:val="00DA45A0"/>
    <w:rsid w:val="00DA47CD"/>
    <w:rsid w:val="00DA56B5"/>
    <w:rsid w:val="00DA768E"/>
    <w:rsid w:val="00DA78B6"/>
    <w:rsid w:val="00DA7CF8"/>
    <w:rsid w:val="00DB018F"/>
    <w:rsid w:val="00DB02B9"/>
    <w:rsid w:val="00DB0BDF"/>
    <w:rsid w:val="00DB14F7"/>
    <w:rsid w:val="00DB2FBA"/>
    <w:rsid w:val="00DB47DA"/>
    <w:rsid w:val="00DB4B42"/>
    <w:rsid w:val="00DB52FB"/>
    <w:rsid w:val="00DB5335"/>
    <w:rsid w:val="00DB5917"/>
    <w:rsid w:val="00DB5D8D"/>
    <w:rsid w:val="00DB64A1"/>
    <w:rsid w:val="00DB6942"/>
    <w:rsid w:val="00DB70FC"/>
    <w:rsid w:val="00DB717A"/>
    <w:rsid w:val="00DB7F7B"/>
    <w:rsid w:val="00DC12C8"/>
    <w:rsid w:val="00DC24AB"/>
    <w:rsid w:val="00DC2AA3"/>
    <w:rsid w:val="00DC30B0"/>
    <w:rsid w:val="00DC3D65"/>
    <w:rsid w:val="00DC4106"/>
    <w:rsid w:val="00DC59E6"/>
    <w:rsid w:val="00DC6014"/>
    <w:rsid w:val="00DC65F3"/>
    <w:rsid w:val="00DC6B52"/>
    <w:rsid w:val="00DC711F"/>
    <w:rsid w:val="00DC7E9D"/>
    <w:rsid w:val="00DD0E85"/>
    <w:rsid w:val="00DD15B8"/>
    <w:rsid w:val="00DD18DC"/>
    <w:rsid w:val="00DD1B98"/>
    <w:rsid w:val="00DD2923"/>
    <w:rsid w:val="00DD2E8F"/>
    <w:rsid w:val="00DD30E6"/>
    <w:rsid w:val="00DD3299"/>
    <w:rsid w:val="00DD4161"/>
    <w:rsid w:val="00DD733A"/>
    <w:rsid w:val="00DD7E06"/>
    <w:rsid w:val="00DE029F"/>
    <w:rsid w:val="00DE1BFF"/>
    <w:rsid w:val="00DE2C89"/>
    <w:rsid w:val="00DE2DAA"/>
    <w:rsid w:val="00DE3269"/>
    <w:rsid w:val="00DE3501"/>
    <w:rsid w:val="00DE463E"/>
    <w:rsid w:val="00DE5761"/>
    <w:rsid w:val="00DE5A5E"/>
    <w:rsid w:val="00DE6293"/>
    <w:rsid w:val="00DE6849"/>
    <w:rsid w:val="00DE684E"/>
    <w:rsid w:val="00DE6F4C"/>
    <w:rsid w:val="00DE6F91"/>
    <w:rsid w:val="00DE73F9"/>
    <w:rsid w:val="00DE7587"/>
    <w:rsid w:val="00DF094E"/>
    <w:rsid w:val="00DF128A"/>
    <w:rsid w:val="00DF18D6"/>
    <w:rsid w:val="00DF1AAC"/>
    <w:rsid w:val="00DF1AF4"/>
    <w:rsid w:val="00DF2110"/>
    <w:rsid w:val="00DF25AE"/>
    <w:rsid w:val="00DF46DE"/>
    <w:rsid w:val="00DF4D29"/>
    <w:rsid w:val="00DF58A4"/>
    <w:rsid w:val="00DF58A8"/>
    <w:rsid w:val="00DF62C5"/>
    <w:rsid w:val="00DF66D1"/>
    <w:rsid w:val="00DF6BDA"/>
    <w:rsid w:val="00E0012C"/>
    <w:rsid w:val="00E00779"/>
    <w:rsid w:val="00E01194"/>
    <w:rsid w:val="00E0119A"/>
    <w:rsid w:val="00E03A94"/>
    <w:rsid w:val="00E03BA7"/>
    <w:rsid w:val="00E04472"/>
    <w:rsid w:val="00E0464A"/>
    <w:rsid w:val="00E04AE0"/>
    <w:rsid w:val="00E04B9E"/>
    <w:rsid w:val="00E04D46"/>
    <w:rsid w:val="00E04DA6"/>
    <w:rsid w:val="00E050F1"/>
    <w:rsid w:val="00E05D18"/>
    <w:rsid w:val="00E05FDF"/>
    <w:rsid w:val="00E0615A"/>
    <w:rsid w:val="00E06886"/>
    <w:rsid w:val="00E07585"/>
    <w:rsid w:val="00E07C30"/>
    <w:rsid w:val="00E07D7F"/>
    <w:rsid w:val="00E10CBE"/>
    <w:rsid w:val="00E10EB5"/>
    <w:rsid w:val="00E11F0A"/>
    <w:rsid w:val="00E1249B"/>
    <w:rsid w:val="00E12532"/>
    <w:rsid w:val="00E12B52"/>
    <w:rsid w:val="00E13C44"/>
    <w:rsid w:val="00E13EAE"/>
    <w:rsid w:val="00E1432A"/>
    <w:rsid w:val="00E15206"/>
    <w:rsid w:val="00E15927"/>
    <w:rsid w:val="00E16504"/>
    <w:rsid w:val="00E1666E"/>
    <w:rsid w:val="00E17290"/>
    <w:rsid w:val="00E214B7"/>
    <w:rsid w:val="00E215F8"/>
    <w:rsid w:val="00E21B5F"/>
    <w:rsid w:val="00E22040"/>
    <w:rsid w:val="00E225A4"/>
    <w:rsid w:val="00E22AEB"/>
    <w:rsid w:val="00E23000"/>
    <w:rsid w:val="00E230F3"/>
    <w:rsid w:val="00E237AE"/>
    <w:rsid w:val="00E2381F"/>
    <w:rsid w:val="00E23BA7"/>
    <w:rsid w:val="00E23DB2"/>
    <w:rsid w:val="00E24204"/>
    <w:rsid w:val="00E2421A"/>
    <w:rsid w:val="00E24355"/>
    <w:rsid w:val="00E245F4"/>
    <w:rsid w:val="00E24878"/>
    <w:rsid w:val="00E24BEC"/>
    <w:rsid w:val="00E24F6E"/>
    <w:rsid w:val="00E2555E"/>
    <w:rsid w:val="00E256A7"/>
    <w:rsid w:val="00E25701"/>
    <w:rsid w:val="00E26925"/>
    <w:rsid w:val="00E26A46"/>
    <w:rsid w:val="00E26E6A"/>
    <w:rsid w:val="00E26F55"/>
    <w:rsid w:val="00E26FE5"/>
    <w:rsid w:val="00E2758F"/>
    <w:rsid w:val="00E31F0D"/>
    <w:rsid w:val="00E32079"/>
    <w:rsid w:val="00E32343"/>
    <w:rsid w:val="00E32EB9"/>
    <w:rsid w:val="00E338C2"/>
    <w:rsid w:val="00E341B6"/>
    <w:rsid w:val="00E35052"/>
    <w:rsid w:val="00E360C9"/>
    <w:rsid w:val="00E36DFC"/>
    <w:rsid w:val="00E37423"/>
    <w:rsid w:val="00E37B84"/>
    <w:rsid w:val="00E37DCD"/>
    <w:rsid w:val="00E40A8C"/>
    <w:rsid w:val="00E40BBE"/>
    <w:rsid w:val="00E40DAA"/>
    <w:rsid w:val="00E42360"/>
    <w:rsid w:val="00E42A83"/>
    <w:rsid w:val="00E42E87"/>
    <w:rsid w:val="00E43187"/>
    <w:rsid w:val="00E4319D"/>
    <w:rsid w:val="00E439E5"/>
    <w:rsid w:val="00E4404B"/>
    <w:rsid w:val="00E446BC"/>
    <w:rsid w:val="00E4488A"/>
    <w:rsid w:val="00E44A62"/>
    <w:rsid w:val="00E44BA7"/>
    <w:rsid w:val="00E454D0"/>
    <w:rsid w:val="00E46186"/>
    <w:rsid w:val="00E462DC"/>
    <w:rsid w:val="00E46A03"/>
    <w:rsid w:val="00E46FEF"/>
    <w:rsid w:val="00E47035"/>
    <w:rsid w:val="00E500DE"/>
    <w:rsid w:val="00E5025E"/>
    <w:rsid w:val="00E517F0"/>
    <w:rsid w:val="00E518B2"/>
    <w:rsid w:val="00E5194B"/>
    <w:rsid w:val="00E51A23"/>
    <w:rsid w:val="00E52388"/>
    <w:rsid w:val="00E52E93"/>
    <w:rsid w:val="00E53F2A"/>
    <w:rsid w:val="00E553C7"/>
    <w:rsid w:val="00E56541"/>
    <w:rsid w:val="00E5655C"/>
    <w:rsid w:val="00E569C7"/>
    <w:rsid w:val="00E6004F"/>
    <w:rsid w:val="00E6029B"/>
    <w:rsid w:val="00E6072E"/>
    <w:rsid w:val="00E608AE"/>
    <w:rsid w:val="00E60CBE"/>
    <w:rsid w:val="00E60E3D"/>
    <w:rsid w:val="00E61DCB"/>
    <w:rsid w:val="00E625CE"/>
    <w:rsid w:val="00E62A3F"/>
    <w:rsid w:val="00E64A72"/>
    <w:rsid w:val="00E64C87"/>
    <w:rsid w:val="00E655DF"/>
    <w:rsid w:val="00E65B58"/>
    <w:rsid w:val="00E661DC"/>
    <w:rsid w:val="00E664FB"/>
    <w:rsid w:val="00E665F1"/>
    <w:rsid w:val="00E6737A"/>
    <w:rsid w:val="00E67D31"/>
    <w:rsid w:val="00E700CC"/>
    <w:rsid w:val="00E70192"/>
    <w:rsid w:val="00E72633"/>
    <w:rsid w:val="00E73C89"/>
    <w:rsid w:val="00E743A5"/>
    <w:rsid w:val="00E74F4F"/>
    <w:rsid w:val="00E7538A"/>
    <w:rsid w:val="00E761FC"/>
    <w:rsid w:val="00E76965"/>
    <w:rsid w:val="00E776E1"/>
    <w:rsid w:val="00E77884"/>
    <w:rsid w:val="00E80EE2"/>
    <w:rsid w:val="00E81744"/>
    <w:rsid w:val="00E81A10"/>
    <w:rsid w:val="00E81E95"/>
    <w:rsid w:val="00E82D22"/>
    <w:rsid w:val="00E84F98"/>
    <w:rsid w:val="00E864D1"/>
    <w:rsid w:val="00E867B0"/>
    <w:rsid w:val="00E86CDD"/>
    <w:rsid w:val="00E87222"/>
    <w:rsid w:val="00E901E8"/>
    <w:rsid w:val="00E90800"/>
    <w:rsid w:val="00E908C9"/>
    <w:rsid w:val="00E90D23"/>
    <w:rsid w:val="00E915CE"/>
    <w:rsid w:val="00E9179F"/>
    <w:rsid w:val="00E9184B"/>
    <w:rsid w:val="00E91FEB"/>
    <w:rsid w:val="00E923BA"/>
    <w:rsid w:val="00E92B67"/>
    <w:rsid w:val="00E92BEF"/>
    <w:rsid w:val="00E933CB"/>
    <w:rsid w:val="00E934AC"/>
    <w:rsid w:val="00E93955"/>
    <w:rsid w:val="00E9433E"/>
    <w:rsid w:val="00E94DEF"/>
    <w:rsid w:val="00E95450"/>
    <w:rsid w:val="00E954AD"/>
    <w:rsid w:val="00E9555B"/>
    <w:rsid w:val="00E960C7"/>
    <w:rsid w:val="00E96CA4"/>
    <w:rsid w:val="00E97AC3"/>
    <w:rsid w:val="00EA086C"/>
    <w:rsid w:val="00EA08EF"/>
    <w:rsid w:val="00EA349E"/>
    <w:rsid w:val="00EA3961"/>
    <w:rsid w:val="00EA423D"/>
    <w:rsid w:val="00EA42D0"/>
    <w:rsid w:val="00EA44A6"/>
    <w:rsid w:val="00EA489B"/>
    <w:rsid w:val="00EA4F93"/>
    <w:rsid w:val="00EA5231"/>
    <w:rsid w:val="00EA69F6"/>
    <w:rsid w:val="00EA7198"/>
    <w:rsid w:val="00EA7C55"/>
    <w:rsid w:val="00EB07A2"/>
    <w:rsid w:val="00EB09C4"/>
    <w:rsid w:val="00EB0B46"/>
    <w:rsid w:val="00EB1A89"/>
    <w:rsid w:val="00EB2529"/>
    <w:rsid w:val="00EB255C"/>
    <w:rsid w:val="00EB28AB"/>
    <w:rsid w:val="00EB28DD"/>
    <w:rsid w:val="00EB3614"/>
    <w:rsid w:val="00EB362E"/>
    <w:rsid w:val="00EB517F"/>
    <w:rsid w:val="00EB56F2"/>
    <w:rsid w:val="00EB59B4"/>
    <w:rsid w:val="00EB5A40"/>
    <w:rsid w:val="00EB635C"/>
    <w:rsid w:val="00EB77C3"/>
    <w:rsid w:val="00EB7BB5"/>
    <w:rsid w:val="00EB7C52"/>
    <w:rsid w:val="00EB7CE2"/>
    <w:rsid w:val="00EC1BD9"/>
    <w:rsid w:val="00EC2804"/>
    <w:rsid w:val="00EC355D"/>
    <w:rsid w:val="00EC3573"/>
    <w:rsid w:val="00EC3599"/>
    <w:rsid w:val="00EC3798"/>
    <w:rsid w:val="00EC4426"/>
    <w:rsid w:val="00EC4C4C"/>
    <w:rsid w:val="00EC4E6F"/>
    <w:rsid w:val="00EC5548"/>
    <w:rsid w:val="00EC55B8"/>
    <w:rsid w:val="00EC5A54"/>
    <w:rsid w:val="00EC5E05"/>
    <w:rsid w:val="00EC6571"/>
    <w:rsid w:val="00EC6AA7"/>
    <w:rsid w:val="00EC6B84"/>
    <w:rsid w:val="00EC793C"/>
    <w:rsid w:val="00EC7A0E"/>
    <w:rsid w:val="00ED025E"/>
    <w:rsid w:val="00ED0913"/>
    <w:rsid w:val="00ED0A9B"/>
    <w:rsid w:val="00ED0BE1"/>
    <w:rsid w:val="00ED0FD1"/>
    <w:rsid w:val="00ED10A4"/>
    <w:rsid w:val="00ED1D72"/>
    <w:rsid w:val="00ED1DEA"/>
    <w:rsid w:val="00ED1F6A"/>
    <w:rsid w:val="00ED3365"/>
    <w:rsid w:val="00ED3AFD"/>
    <w:rsid w:val="00ED41AA"/>
    <w:rsid w:val="00ED47C3"/>
    <w:rsid w:val="00ED4F60"/>
    <w:rsid w:val="00ED60C9"/>
    <w:rsid w:val="00ED6DE0"/>
    <w:rsid w:val="00ED79D3"/>
    <w:rsid w:val="00EE0623"/>
    <w:rsid w:val="00EE09BE"/>
    <w:rsid w:val="00EE18B8"/>
    <w:rsid w:val="00EE1E6C"/>
    <w:rsid w:val="00EE24CE"/>
    <w:rsid w:val="00EE3E84"/>
    <w:rsid w:val="00EE44CD"/>
    <w:rsid w:val="00EE53D6"/>
    <w:rsid w:val="00EE5532"/>
    <w:rsid w:val="00EE5840"/>
    <w:rsid w:val="00EE5F11"/>
    <w:rsid w:val="00EE6063"/>
    <w:rsid w:val="00EE6A99"/>
    <w:rsid w:val="00EE7524"/>
    <w:rsid w:val="00EF04A3"/>
    <w:rsid w:val="00EF0502"/>
    <w:rsid w:val="00EF05F8"/>
    <w:rsid w:val="00EF0D0C"/>
    <w:rsid w:val="00EF3F60"/>
    <w:rsid w:val="00EF42AE"/>
    <w:rsid w:val="00EF4643"/>
    <w:rsid w:val="00EF4D44"/>
    <w:rsid w:val="00EF4EC9"/>
    <w:rsid w:val="00EF581B"/>
    <w:rsid w:val="00EF5D23"/>
    <w:rsid w:val="00EF6533"/>
    <w:rsid w:val="00EF65B0"/>
    <w:rsid w:val="00EF6D49"/>
    <w:rsid w:val="00F00B64"/>
    <w:rsid w:val="00F01847"/>
    <w:rsid w:val="00F01A6D"/>
    <w:rsid w:val="00F0236E"/>
    <w:rsid w:val="00F02892"/>
    <w:rsid w:val="00F02982"/>
    <w:rsid w:val="00F029AA"/>
    <w:rsid w:val="00F02F2F"/>
    <w:rsid w:val="00F038B2"/>
    <w:rsid w:val="00F03EC6"/>
    <w:rsid w:val="00F04A5A"/>
    <w:rsid w:val="00F055E3"/>
    <w:rsid w:val="00F0595D"/>
    <w:rsid w:val="00F0641E"/>
    <w:rsid w:val="00F0691F"/>
    <w:rsid w:val="00F06B9A"/>
    <w:rsid w:val="00F06F2F"/>
    <w:rsid w:val="00F0788B"/>
    <w:rsid w:val="00F07975"/>
    <w:rsid w:val="00F07B8D"/>
    <w:rsid w:val="00F11DFB"/>
    <w:rsid w:val="00F12235"/>
    <w:rsid w:val="00F13EB5"/>
    <w:rsid w:val="00F14D5D"/>
    <w:rsid w:val="00F16CDA"/>
    <w:rsid w:val="00F1764E"/>
    <w:rsid w:val="00F176B5"/>
    <w:rsid w:val="00F17729"/>
    <w:rsid w:val="00F17F7B"/>
    <w:rsid w:val="00F202B8"/>
    <w:rsid w:val="00F20B11"/>
    <w:rsid w:val="00F22CB9"/>
    <w:rsid w:val="00F24650"/>
    <w:rsid w:val="00F24D4D"/>
    <w:rsid w:val="00F2501E"/>
    <w:rsid w:val="00F25E17"/>
    <w:rsid w:val="00F25E67"/>
    <w:rsid w:val="00F2609E"/>
    <w:rsid w:val="00F27081"/>
    <w:rsid w:val="00F278E4"/>
    <w:rsid w:val="00F3040D"/>
    <w:rsid w:val="00F30777"/>
    <w:rsid w:val="00F30E33"/>
    <w:rsid w:val="00F3140B"/>
    <w:rsid w:val="00F3213F"/>
    <w:rsid w:val="00F323F7"/>
    <w:rsid w:val="00F32498"/>
    <w:rsid w:val="00F3262A"/>
    <w:rsid w:val="00F3368D"/>
    <w:rsid w:val="00F34A96"/>
    <w:rsid w:val="00F35884"/>
    <w:rsid w:val="00F35C23"/>
    <w:rsid w:val="00F35C9E"/>
    <w:rsid w:val="00F36302"/>
    <w:rsid w:val="00F363D1"/>
    <w:rsid w:val="00F364A0"/>
    <w:rsid w:val="00F37914"/>
    <w:rsid w:val="00F403AE"/>
    <w:rsid w:val="00F40837"/>
    <w:rsid w:val="00F40A76"/>
    <w:rsid w:val="00F40AC8"/>
    <w:rsid w:val="00F420D1"/>
    <w:rsid w:val="00F4227E"/>
    <w:rsid w:val="00F422D4"/>
    <w:rsid w:val="00F43547"/>
    <w:rsid w:val="00F43934"/>
    <w:rsid w:val="00F44D43"/>
    <w:rsid w:val="00F45ED3"/>
    <w:rsid w:val="00F46105"/>
    <w:rsid w:val="00F4621C"/>
    <w:rsid w:val="00F465C5"/>
    <w:rsid w:val="00F46649"/>
    <w:rsid w:val="00F47023"/>
    <w:rsid w:val="00F47581"/>
    <w:rsid w:val="00F476A5"/>
    <w:rsid w:val="00F5090D"/>
    <w:rsid w:val="00F5118F"/>
    <w:rsid w:val="00F52450"/>
    <w:rsid w:val="00F52875"/>
    <w:rsid w:val="00F52C51"/>
    <w:rsid w:val="00F532E8"/>
    <w:rsid w:val="00F538DD"/>
    <w:rsid w:val="00F54FC5"/>
    <w:rsid w:val="00F5590A"/>
    <w:rsid w:val="00F563DF"/>
    <w:rsid w:val="00F571CE"/>
    <w:rsid w:val="00F57D7C"/>
    <w:rsid w:val="00F60A90"/>
    <w:rsid w:val="00F61578"/>
    <w:rsid w:val="00F6198D"/>
    <w:rsid w:val="00F644C2"/>
    <w:rsid w:val="00F6472F"/>
    <w:rsid w:val="00F65DB9"/>
    <w:rsid w:val="00F668A8"/>
    <w:rsid w:val="00F66967"/>
    <w:rsid w:val="00F705A7"/>
    <w:rsid w:val="00F70AF3"/>
    <w:rsid w:val="00F70D52"/>
    <w:rsid w:val="00F713F1"/>
    <w:rsid w:val="00F722A8"/>
    <w:rsid w:val="00F73A6E"/>
    <w:rsid w:val="00F74ECC"/>
    <w:rsid w:val="00F750A1"/>
    <w:rsid w:val="00F75EA5"/>
    <w:rsid w:val="00F7645E"/>
    <w:rsid w:val="00F7669A"/>
    <w:rsid w:val="00F76C20"/>
    <w:rsid w:val="00F7725B"/>
    <w:rsid w:val="00F77A19"/>
    <w:rsid w:val="00F8038E"/>
    <w:rsid w:val="00F8085C"/>
    <w:rsid w:val="00F80BB0"/>
    <w:rsid w:val="00F80CD4"/>
    <w:rsid w:val="00F82DA0"/>
    <w:rsid w:val="00F8301C"/>
    <w:rsid w:val="00F84016"/>
    <w:rsid w:val="00F8421D"/>
    <w:rsid w:val="00F842D0"/>
    <w:rsid w:val="00F84979"/>
    <w:rsid w:val="00F84FDC"/>
    <w:rsid w:val="00F8549A"/>
    <w:rsid w:val="00F87F78"/>
    <w:rsid w:val="00F9031A"/>
    <w:rsid w:val="00F9036F"/>
    <w:rsid w:val="00F908F2"/>
    <w:rsid w:val="00F9124A"/>
    <w:rsid w:val="00F91E14"/>
    <w:rsid w:val="00F91E56"/>
    <w:rsid w:val="00F91E91"/>
    <w:rsid w:val="00F91F1A"/>
    <w:rsid w:val="00F92D0B"/>
    <w:rsid w:val="00F934DC"/>
    <w:rsid w:val="00F940DB"/>
    <w:rsid w:val="00F94310"/>
    <w:rsid w:val="00F9682D"/>
    <w:rsid w:val="00F97D67"/>
    <w:rsid w:val="00FA01AB"/>
    <w:rsid w:val="00FA031C"/>
    <w:rsid w:val="00FA12D6"/>
    <w:rsid w:val="00FA12F1"/>
    <w:rsid w:val="00FA15F8"/>
    <w:rsid w:val="00FA1898"/>
    <w:rsid w:val="00FA19C6"/>
    <w:rsid w:val="00FA1E98"/>
    <w:rsid w:val="00FA2296"/>
    <w:rsid w:val="00FA2DB1"/>
    <w:rsid w:val="00FA3FF2"/>
    <w:rsid w:val="00FA4559"/>
    <w:rsid w:val="00FA4F90"/>
    <w:rsid w:val="00FA6028"/>
    <w:rsid w:val="00FB0567"/>
    <w:rsid w:val="00FB0AED"/>
    <w:rsid w:val="00FB18E5"/>
    <w:rsid w:val="00FB2668"/>
    <w:rsid w:val="00FB29CA"/>
    <w:rsid w:val="00FB2A94"/>
    <w:rsid w:val="00FB2F21"/>
    <w:rsid w:val="00FB2F38"/>
    <w:rsid w:val="00FB3733"/>
    <w:rsid w:val="00FB3CF7"/>
    <w:rsid w:val="00FB4D66"/>
    <w:rsid w:val="00FB4E1B"/>
    <w:rsid w:val="00FB5563"/>
    <w:rsid w:val="00FB59CF"/>
    <w:rsid w:val="00FB5C1F"/>
    <w:rsid w:val="00FB7D8B"/>
    <w:rsid w:val="00FC0DD4"/>
    <w:rsid w:val="00FC22AE"/>
    <w:rsid w:val="00FC22E3"/>
    <w:rsid w:val="00FC33DA"/>
    <w:rsid w:val="00FC35E0"/>
    <w:rsid w:val="00FC40D6"/>
    <w:rsid w:val="00FC5068"/>
    <w:rsid w:val="00FC5A26"/>
    <w:rsid w:val="00FC5A78"/>
    <w:rsid w:val="00FC5F60"/>
    <w:rsid w:val="00FC6035"/>
    <w:rsid w:val="00FC6064"/>
    <w:rsid w:val="00FD01C7"/>
    <w:rsid w:val="00FD0EE6"/>
    <w:rsid w:val="00FD131F"/>
    <w:rsid w:val="00FD1905"/>
    <w:rsid w:val="00FD1EB9"/>
    <w:rsid w:val="00FD24FB"/>
    <w:rsid w:val="00FD2677"/>
    <w:rsid w:val="00FD26AF"/>
    <w:rsid w:val="00FD3D9A"/>
    <w:rsid w:val="00FD42DB"/>
    <w:rsid w:val="00FD432D"/>
    <w:rsid w:val="00FD46E8"/>
    <w:rsid w:val="00FD4DD3"/>
    <w:rsid w:val="00FD4F71"/>
    <w:rsid w:val="00FD5120"/>
    <w:rsid w:val="00FD6CAE"/>
    <w:rsid w:val="00FD7885"/>
    <w:rsid w:val="00FE0C3E"/>
    <w:rsid w:val="00FE196D"/>
    <w:rsid w:val="00FE1EC8"/>
    <w:rsid w:val="00FE563A"/>
    <w:rsid w:val="00FE5C10"/>
    <w:rsid w:val="00FE6E05"/>
    <w:rsid w:val="00FE7344"/>
    <w:rsid w:val="00FE7F82"/>
    <w:rsid w:val="00FF1A3A"/>
    <w:rsid w:val="00FF1F50"/>
    <w:rsid w:val="00FF242E"/>
    <w:rsid w:val="00FF3408"/>
    <w:rsid w:val="00FF36FE"/>
    <w:rsid w:val="00FF38BD"/>
    <w:rsid w:val="00FF44A1"/>
    <w:rsid w:val="00FF44B1"/>
    <w:rsid w:val="00FF4EF6"/>
    <w:rsid w:val="00FF625C"/>
    <w:rsid w:val="00FF6875"/>
    <w:rsid w:val="00FF775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D6D2F9C"/>
  <w15:chartTrackingRefBased/>
  <w15:docId w15:val="{75A4E33F-B979-44A6-8787-5AF473B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D86F49"/>
    <w:pPr>
      <w:numPr>
        <w:numId w:val="3"/>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4"/>
      </w:numPr>
      <w:ind w:left="1322" w:hanging="283"/>
    </w:pPr>
    <w:rPr>
      <w:rFonts w:eastAsiaTheme="minorEastAsia"/>
      <w:sz w:val="22"/>
    </w:rPr>
  </w:style>
  <w:style w:type="character" w:customStyle="1" w:styleId="Aufzhlung3Zchn">
    <w:name w:val="Aufzählung 3 Zchn"/>
    <w:basedOn w:val="Absatz-Standardschriftart"/>
    <w:link w:val="Aufzhlung3"/>
    <w:rsid w:val="00D86F49"/>
    <w:rPr>
      <w:rFonts w:ascii="Eurostile" w:eastAsiaTheme="minorEastAsia" w:hAnsi="Eurostile" w:cs="Arial"/>
      <w:szCs w:val="24"/>
      <w:lang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eastAsia="de-DE"/>
    </w:rPr>
  </w:style>
  <w:style w:type="paragraph" w:styleId="Kopfzeile">
    <w:name w:val="header"/>
    <w:basedOn w:val="Standard"/>
    <w:link w:val="KopfzeileZchn"/>
    <w:uiPriority w:val="99"/>
    <w:unhideWhenUsed/>
    <w:rsid w:val="00FF6875"/>
    <w:pPr>
      <w:tabs>
        <w:tab w:val="center" w:pos="4536"/>
        <w:tab w:val="right" w:pos="9072"/>
      </w:tabs>
    </w:pPr>
  </w:style>
  <w:style w:type="character" w:customStyle="1" w:styleId="KopfzeileZchn">
    <w:name w:val="Kopfzeile Zchn"/>
    <w:basedOn w:val="Absatz-Standardschriftart"/>
    <w:link w:val="Kopfzeile"/>
    <w:uiPriority w:val="99"/>
    <w:rsid w:val="00FF6875"/>
  </w:style>
  <w:style w:type="paragraph" w:styleId="Fuzeile">
    <w:name w:val="footer"/>
    <w:basedOn w:val="Standard"/>
    <w:link w:val="FuzeileZchn"/>
    <w:uiPriority w:val="99"/>
    <w:unhideWhenUsed/>
    <w:rsid w:val="00FF6875"/>
    <w:pPr>
      <w:tabs>
        <w:tab w:val="center" w:pos="4536"/>
        <w:tab w:val="right" w:pos="9072"/>
      </w:tabs>
    </w:pPr>
  </w:style>
  <w:style w:type="character" w:customStyle="1" w:styleId="FuzeileZchn">
    <w:name w:val="Fußzeile Zchn"/>
    <w:basedOn w:val="Absatz-Standardschriftart"/>
    <w:link w:val="Fuzeile"/>
    <w:uiPriority w:val="99"/>
    <w:rsid w:val="00FF6875"/>
  </w:style>
  <w:style w:type="paragraph" w:customStyle="1" w:styleId="ACbullet-list">
    <w:name w:val="AC_bullet-list"/>
    <w:basedOn w:val="Listenabsatz"/>
    <w:qFormat/>
    <w:rsid w:val="00E81744"/>
    <w:pPr>
      <w:numPr>
        <w:numId w:val="32"/>
      </w:numPr>
      <w:shd w:val="clear" w:color="auto" w:fill="FFFFFF"/>
      <w:tabs>
        <w:tab w:val="left" w:pos="876"/>
      </w:tabs>
      <w:autoSpaceDN/>
      <w:spacing w:after="60"/>
      <w:ind w:left="295" w:hanging="284"/>
      <w:textAlignment w:val="auto"/>
    </w:pPr>
    <w:rPr>
      <w:rFonts w:eastAsiaTheme="minorEastAsia" w:cstheme="minorBidi"/>
      <w:sz w:val="18"/>
      <w:szCs w:val="18"/>
      <w:lang w:val="fr-CH"/>
    </w:rPr>
  </w:style>
  <w:style w:type="paragraph" w:styleId="Listenabsatz">
    <w:name w:val="List Paragraph"/>
    <w:basedOn w:val="Standard"/>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720" w:hanging="360"/>
    </w:pPr>
    <w:rPr>
      <w:i/>
      <w:iCs/>
    </w:rPr>
  </w:style>
  <w:style w:type="paragraph" w:customStyle="1" w:styleId="ACbullet-listabc">
    <w:name w:val="AC_bullet-list_a) b) c)"/>
    <w:basedOn w:val="ACbullet-listItalic"/>
    <w:next w:val="Standard"/>
    <w:qFormat/>
    <w:rsid w:val="00FF6875"/>
    <w:pPr>
      <w:numPr>
        <w:numId w:val="0"/>
      </w:numPr>
      <w:tabs>
        <w:tab w:val="clear" w:pos="876"/>
        <w:tab w:val="left" w:pos="304"/>
      </w:tabs>
      <w:ind w:left="304" w:hanging="304"/>
    </w:pPr>
  </w:style>
  <w:style w:type="paragraph" w:customStyle="1" w:styleId="ACchapeauretrait">
    <w:name w:val="AC_chapeau retrait"/>
    <w:basedOn w:val="Standard"/>
    <w:rsid w:val="00FF6875"/>
    <w:pPr>
      <w:tabs>
        <w:tab w:val="right" w:pos="9632"/>
      </w:tabs>
      <w:autoSpaceDN/>
      <w:ind w:left="374" w:hanging="374"/>
      <w:contextualSpacing/>
    </w:pPr>
    <w:rPr>
      <w:sz w:val="16"/>
      <w:szCs w:val="18"/>
      <w:lang w:val="en-GB"/>
    </w:rPr>
  </w:style>
  <w:style w:type="paragraph" w:customStyle="1" w:styleId="ACCommittee">
    <w:name w:val="AC_Committee"/>
    <w:basedOn w:val="Standard"/>
    <w:next w:val="Standard"/>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Standard"/>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Standard"/>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Standard"/>
    <w:next w:val="Standard"/>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Standard"/>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Standard"/>
    <w:qFormat/>
    <w:rsid w:val="00FF6875"/>
    <w:pPr>
      <w:widowControl/>
      <w:numPr>
        <w:numId w:val="33"/>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Standard"/>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Standard"/>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Listenabsatz"/>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Standard"/>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Standard"/>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Standard"/>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Hyperlink">
    <w:name w:val="Hyperlink"/>
    <w:basedOn w:val="Absatz-Standardschriftart"/>
    <w:uiPriority w:val="99"/>
    <w:unhideWhenUsed/>
    <w:qFormat/>
    <w:rsid w:val="00FF6875"/>
    <w:rPr>
      <w:color w:val="0000FF"/>
      <w:u w:val="single"/>
    </w:rPr>
  </w:style>
  <w:style w:type="character" w:styleId="BesuchterLink">
    <w:name w:val="FollowedHyperlink"/>
    <w:basedOn w:val="Absatz-Standardschriftart"/>
    <w:uiPriority w:val="99"/>
    <w:semiHidden/>
    <w:unhideWhenUsed/>
    <w:rsid w:val="00FF6875"/>
    <w:rPr>
      <w:color w:val="954F72" w:themeColor="followedHyperlink"/>
      <w:u w:val="single"/>
    </w:rPr>
  </w:style>
  <w:style w:type="paragraph" w:customStyle="1" w:styleId="ACguide-rougebullet-list">
    <w:name w:val="AC_guide-rouge_bullet-list"/>
    <w:basedOn w:val="Standard"/>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Kommentarzeichen">
    <w:name w:val="annotation reference"/>
    <w:basedOn w:val="Absatz-Standardschriftart"/>
    <w:uiPriority w:val="99"/>
    <w:semiHidden/>
    <w:unhideWhenUsed/>
    <w:rsid w:val="00FF6875"/>
    <w:rPr>
      <w:sz w:val="16"/>
      <w:szCs w:val="16"/>
    </w:rPr>
  </w:style>
  <w:style w:type="paragraph" w:styleId="Kommentartext">
    <w:name w:val="annotation text"/>
    <w:basedOn w:val="Standard"/>
    <w:link w:val="KommentartextZchn"/>
    <w:uiPriority w:val="99"/>
    <w:unhideWhenUsed/>
    <w:rsid w:val="00FF6875"/>
    <w:rPr>
      <w:sz w:val="20"/>
      <w:szCs w:val="20"/>
    </w:rPr>
  </w:style>
  <w:style w:type="character" w:customStyle="1" w:styleId="KommentartextZchn">
    <w:name w:val="Kommentartext Zchn"/>
    <w:basedOn w:val="Absatz-Standardschriftart"/>
    <w:link w:val="Kommentartext"/>
    <w:uiPriority w:val="99"/>
    <w:rsid w:val="00FF6875"/>
    <w:rPr>
      <w:rFonts w:ascii="Arial" w:eastAsia="MS Mincho" w:hAnsi="Arial" w:cs="DejaVu Sans"/>
      <w:sz w:val="20"/>
      <w:szCs w:val="20"/>
      <w:lang w:val="de-DE" w:eastAsia="it-IT"/>
    </w:rPr>
  </w:style>
  <w:style w:type="paragraph" w:styleId="Kommentarthema">
    <w:name w:val="annotation subject"/>
    <w:basedOn w:val="Kommentartext"/>
    <w:next w:val="Kommentartext"/>
    <w:link w:val="KommentarthemaZchn"/>
    <w:uiPriority w:val="99"/>
    <w:semiHidden/>
    <w:unhideWhenUsed/>
    <w:rsid w:val="00FF6875"/>
    <w:rPr>
      <w:b/>
      <w:bCs/>
    </w:rPr>
  </w:style>
  <w:style w:type="character" w:customStyle="1" w:styleId="KommentarthemaZchn">
    <w:name w:val="Kommentarthema Zchn"/>
    <w:basedOn w:val="KommentartextZchn"/>
    <w:link w:val="Kommentarthema"/>
    <w:uiPriority w:val="99"/>
    <w:semiHidden/>
    <w:rsid w:val="00FF6875"/>
    <w:rPr>
      <w:rFonts w:ascii="Arial" w:eastAsia="MS Mincho" w:hAnsi="Arial" w:cs="DejaVu Sans"/>
      <w:b/>
      <w:bCs/>
      <w:sz w:val="20"/>
      <w:szCs w:val="20"/>
      <w:lang w:val="de-DE" w:eastAsia="it-IT"/>
    </w:rPr>
  </w:style>
  <w:style w:type="paragraph" w:styleId="berarbeitung">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Tabellenraster">
    <w:name w:val="Table Grid"/>
    <w:basedOn w:val="NormaleTabelle"/>
    <w:uiPriority w:val="59"/>
    <w:rsid w:val="00FF6875"/>
    <w:pPr>
      <w:numPr>
        <w:numId w:val="34"/>
      </w:numPr>
      <w:spacing w:after="0" w:line="240" w:lineRule="auto"/>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Fuzeil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styleId="NichtaufgelsteErwhnung">
    <w:name w:val="Unresolved Mention"/>
    <w:basedOn w:val="Absatz-Standardschriftart"/>
    <w:uiPriority w:val="99"/>
    <w:semiHidden/>
    <w:unhideWhenUsed/>
    <w:rsid w:val="002B5F5C"/>
    <w:rPr>
      <w:color w:val="605E5C"/>
      <w:shd w:val="clear" w:color="auto" w:fill="E1DFDD"/>
    </w:rPr>
  </w:style>
  <w:style w:type="paragraph" w:styleId="KeinLeerraum">
    <w:name w:val="No Spacing"/>
    <w:uiPriority w:val="1"/>
    <w:qFormat/>
    <w:rsid w:val="00D5188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260">
      <w:bodyDiv w:val="1"/>
      <w:marLeft w:val="0"/>
      <w:marRight w:val="0"/>
      <w:marTop w:val="0"/>
      <w:marBottom w:val="0"/>
      <w:divBdr>
        <w:top w:val="none" w:sz="0" w:space="0" w:color="auto"/>
        <w:left w:val="none" w:sz="0" w:space="0" w:color="auto"/>
        <w:bottom w:val="none" w:sz="0" w:space="0" w:color="auto"/>
        <w:right w:val="none" w:sz="0" w:space="0" w:color="auto"/>
      </w:divBdr>
    </w:div>
    <w:div w:id="225653982">
      <w:bodyDiv w:val="1"/>
      <w:marLeft w:val="0"/>
      <w:marRight w:val="0"/>
      <w:marTop w:val="0"/>
      <w:marBottom w:val="0"/>
      <w:divBdr>
        <w:top w:val="none" w:sz="0" w:space="0" w:color="auto"/>
        <w:left w:val="none" w:sz="0" w:space="0" w:color="auto"/>
        <w:bottom w:val="none" w:sz="0" w:space="0" w:color="auto"/>
        <w:right w:val="none" w:sz="0" w:space="0" w:color="auto"/>
      </w:divBdr>
    </w:div>
    <w:div w:id="377163723">
      <w:bodyDiv w:val="1"/>
      <w:marLeft w:val="0"/>
      <w:marRight w:val="0"/>
      <w:marTop w:val="0"/>
      <w:marBottom w:val="0"/>
      <w:divBdr>
        <w:top w:val="none" w:sz="0" w:space="0" w:color="auto"/>
        <w:left w:val="none" w:sz="0" w:space="0" w:color="auto"/>
        <w:bottom w:val="none" w:sz="0" w:space="0" w:color="auto"/>
        <w:right w:val="none" w:sz="0" w:space="0" w:color="auto"/>
      </w:divBdr>
    </w:div>
    <w:div w:id="786050773">
      <w:bodyDiv w:val="1"/>
      <w:marLeft w:val="0"/>
      <w:marRight w:val="0"/>
      <w:marTop w:val="0"/>
      <w:marBottom w:val="0"/>
      <w:divBdr>
        <w:top w:val="none" w:sz="0" w:space="0" w:color="auto"/>
        <w:left w:val="none" w:sz="0" w:space="0" w:color="auto"/>
        <w:bottom w:val="none" w:sz="0" w:space="0" w:color="auto"/>
        <w:right w:val="none" w:sz="0" w:space="0" w:color="auto"/>
      </w:divBdr>
    </w:div>
    <w:div w:id="10866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ryterminal.manage2sail.com/"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uryterminal.manage2sail.com/" TargetMode="External"/><Relationship Id="rId20" Type="http://schemas.openxmlformats.org/officeDocument/2006/relationships/hyperlink" Target="https://juryterminal.manage2s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age2Sail.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uryterminal.manage2s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swiss-sailing.ch/_Resources/Persistent/e/3/e/e/e3ee00496a2733305ca2c2db19df2981e03d4fd5/Templates_Course_Diagrams.docx"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13" ma:contentTypeDescription="Ein neues Dokument erstellen." ma:contentTypeScope="" ma:versionID="271d1a051fff7f0e01050fc7f662896b">
  <xsd:schema xmlns:xsd="http://www.w3.org/2001/XMLSchema" xmlns:xs="http://www.w3.org/2001/XMLSchema" xmlns:p="http://schemas.microsoft.com/office/2006/metadata/properties" xmlns:ns2="ca60b1a0-1162-4689-943b-f9e1594b4dc6" xmlns:ns3="b3f3d83f-1aa5-4459-a3d5-7ce2448f131f" targetNamespace="http://schemas.microsoft.com/office/2006/metadata/properties" ma:root="true" ma:fieldsID="1653ef6b72b4e4ebca12b451d19562f1" ns2:_="" ns3:_="">
    <xsd:import namespace="ca60b1a0-1162-4689-943b-f9e1594b4dc6"/>
    <xsd:import namespace="b3f3d83f-1aa5-4459-a3d5-7ce2448f13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eca04b5-10a7-449d-a7d2-cad0abfdd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3d83f-1aa5-4459-a3d5-7ce2448f1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e6d7db-cac6-4fca-b456-16a1b05afa2b}" ma:internalName="TaxCatchAll" ma:showField="CatchAllData" ma:web="b3f3d83f-1aa5-4459-a3d5-7ce2448f1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60b1a0-1162-4689-943b-f9e1594b4dc6">
      <Terms xmlns="http://schemas.microsoft.com/office/infopath/2007/PartnerControls"/>
    </lcf76f155ced4ddcb4097134ff3c332f>
    <TaxCatchAll xmlns="b3f3d83f-1aa5-4459-a3d5-7ce2448f131f" xsi:nil="true"/>
  </documentManagement>
</p:properties>
</file>

<file path=customXml/itemProps1.xml><?xml version="1.0" encoding="utf-8"?>
<ds:datastoreItem xmlns:ds="http://schemas.openxmlformats.org/officeDocument/2006/customXml" ds:itemID="{95E3D5CB-042D-4D4F-A0B6-C4F5E580120C}"/>
</file>

<file path=customXml/itemProps2.xml><?xml version="1.0" encoding="utf-8"?>
<ds:datastoreItem xmlns:ds="http://schemas.openxmlformats.org/officeDocument/2006/customXml" ds:itemID="{D94FFD9B-232E-4912-BACB-4AA62E1D75AE}">
  <ds:schemaRefs>
    <ds:schemaRef ds:uri="http://schemas.openxmlformats.org/officeDocument/2006/bibliography"/>
  </ds:schemaRefs>
</ds:datastoreItem>
</file>

<file path=customXml/itemProps3.xml><?xml version="1.0" encoding="utf-8"?>
<ds:datastoreItem xmlns:ds="http://schemas.openxmlformats.org/officeDocument/2006/customXml" ds:itemID="{DBC2BBB7-644C-4E82-9694-E81589CAA08D}">
  <ds:schemaRefs>
    <ds:schemaRef ds:uri="http://schemas.microsoft.com/sharepoint/v3/contenttype/forms"/>
  </ds:schemaRefs>
</ds:datastoreItem>
</file>

<file path=customXml/itemProps4.xml><?xml version="1.0" encoding="utf-8"?>
<ds:datastoreItem xmlns:ds="http://schemas.openxmlformats.org/officeDocument/2006/customXml" ds:itemID="{533BCB92-24AB-42A3-A98C-862B1B7F7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5802</Words>
  <Characters>35105</Characters>
  <Application>Microsoft Office Word</Application>
  <DocSecurity>0</DocSecurity>
  <Lines>2340</Lines>
  <Paragraphs>1947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38960</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Dominik Haitz I Swiss Sailing</cp:lastModifiedBy>
  <cp:revision>15</cp:revision>
  <cp:lastPrinted>2023-05-08T08:59:00Z</cp:lastPrinted>
  <dcterms:created xsi:type="dcterms:W3CDTF">2025-04-04T07:48:00Z</dcterms:created>
  <dcterms:modified xsi:type="dcterms:W3CDTF">2025-04-14T18:23:00Z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0x0101000DFD3436C29B7545AFF81A062CB98D15</vt:lpwstr>
  </property>
</Properties>
</file>